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E47610" w14:textId="375D821B" w:rsidR="00107FDF" w:rsidRPr="00B9558A" w:rsidRDefault="00107FDF" w:rsidP="00107FDF">
      <w:pPr>
        <w:spacing w:line="276" w:lineRule="auto"/>
        <w:jc w:val="both"/>
        <w:rPr>
          <w:rFonts w:ascii="Nirmala UI" w:hAnsi="Nirmala UI" w:cs="Nirmala UI"/>
          <w:color w:val="000000"/>
          <w:shd w:val="clear" w:color="auto" w:fill="FFFFFF"/>
        </w:rPr>
      </w:pPr>
      <w:bookmarkStart w:id="0" w:name="_GoBack"/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வெளிநாடுகளில்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இருந்து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வருடாந்தம்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கடன்களை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எவ்வித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வரம்புகளும்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இன்றி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பெற்றுக்கொள்வதற்கு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இந்த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அரசாங்கம்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சட்டம்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ஒன்றை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நிறைவேற்றியுள்ளது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.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செயற்திறனுடைய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பொறுப்பு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முகாமைத்துவ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சட்டம்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என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தவறாகப்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பெயரிடப்பட்டு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இது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="00B446E0" w:rsidRPr="00B9558A">
        <w:rPr>
          <w:rFonts w:ascii="Nirmala UI" w:hAnsi="Nirmala UI" w:cs="Nirmala UI"/>
          <w:color w:val="000000"/>
          <w:shd w:val="clear" w:color="auto" w:fill="FFFFFF"/>
        </w:rPr>
        <w:t>நிறைவேற்றப்பட்டுள்ளது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.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இதனால்</w:t>
      </w:r>
      <w:proofErr w:type="spellEnd"/>
      <w:r w:rsidR="00B446E0" w:rsidRPr="00B9558A">
        <w:rPr>
          <w:rFonts w:ascii="Nirmala UI" w:hAnsi="Nirmala UI" w:cs="Nirmala UI"/>
          <w:color w:val="000000"/>
          <w:shd w:val="clear" w:color="auto" w:fill="FFFFFF"/>
        </w:rPr>
        <w:t>,</w:t>
      </w:r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வரவு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செலவுத்திட்டத்திற்கு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அப்பாற்பட்டு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அவர்கள்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எவ்வளவு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தொகையை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வேண்டுமானாலும்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கடனாகப்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பெற்றுக்கொள்ள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B9558A">
        <w:rPr>
          <w:rFonts w:ascii="Nirmala UI" w:hAnsi="Nirmala UI" w:cs="Nirmala UI"/>
          <w:color w:val="000000"/>
          <w:shd w:val="clear" w:color="auto" w:fill="FFFFFF"/>
        </w:rPr>
        <w:t>முடியும்</w:t>
      </w:r>
      <w:proofErr w:type="spellEnd"/>
      <w:r w:rsidRPr="00B9558A">
        <w:rPr>
          <w:rFonts w:ascii="Nirmala UI" w:hAnsi="Nirmala UI" w:cs="Nirmala UI"/>
          <w:color w:val="000000"/>
          <w:shd w:val="clear" w:color="auto" w:fill="FFFFFF"/>
        </w:rPr>
        <w:t>.</w:t>
      </w:r>
    </w:p>
    <w:bookmarkEnd w:id="0"/>
    <w:p w14:paraId="74922C1C" w14:textId="77777777" w:rsidR="00107FDF" w:rsidRPr="00107FDF" w:rsidRDefault="00107FDF" w:rsidP="00107FDF">
      <w:pPr>
        <w:spacing w:line="276" w:lineRule="auto"/>
        <w:jc w:val="both"/>
        <w:rPr>
          <w:rFonts w:ascii="Georgia" w:hAnsi="Georgia"/>
          <w:b/>
          <w:bCs/>
          <w:color w:val="000000"/>
          <w:shd w:val="clear" w:color="auto" w:fill="FFFFFF"/>
        </w:rPr>
      </w:pPr>
    </w:p>
    <w:p w14:paraId="26B32862" w14:textId="1FF61E7C" w:rsidR="00107FDF" w:rsidRPr="00107FDF" w:rsidRDefault="00107FDF" w:rsidP="00107FDF">
      <w:pPr>
        <w:spacing w:line="276" w:lineRule="auto"/>
        <w:jc w:val="both"/>
        <w:rPr>
          <w:rFonts w:ascii="Georgia" w:hAnsi="Georgia"/>
          <w:color w:val="000000"/>
          <w:shd w:val="clear" w:color="auto" w:fill="FFFFFF"/>
        </w:rPr>
      </w:pP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பந்துல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குணவர்த்தன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r>
        <w:rPr>
          <w:rFonts w:ascii="Georgia" w:hAnsi="Georgia"/>
          <w:color w:val="000000"/>
          <w:shd w:val="clear" w:color="auto" w:fill="FFFFFF"/>
        </w:rPr>
        <w:t>~</w:t>
      </w:r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மவ்பிம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r>
        <w:rPr>
          <w:rFonts w:ascii="Georgia" w:hAnsi="Georgia"/>
          <w:color w:val="000000"/>
          <w:shd w:val="clear" w:color="auto" w:fill="FFFFFF"/>
        </w:rPr>
        <w:t>~</w:t>
      </w:r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ஓகஸ்ட்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4</w:t>
      </w:r>
    </w:p>
    <w:p w14:paraId="4220F4F8" w14:textId="77777777" w:rsidR="00107FDF" w:rsidRPr="00107FDF" w:rsidRDefault="00107FDF" w:rsidP="00107FDF">
      <w:pPr>
        <w:spacing w:line="276" w:lineRule="auto"/>
        <w:jc w:val="both"/>
        <w:rPr>
          <w:rFonts w:ascii="Georgia" w:hAnsi="Georgia"/>
          <w:color w:val="000000"/>
          <w:shd w:val="clear" w:color="auto" w:fill="FFFFFF"/>
        </w:rPr>
      </w:pPr>
    </w:p>
    <w:p w14:paraId="33757D25" w14:textId="5D673DA7" w:rsidR="00107FDF" w:rsidRPr="00107FDF" w:rsidRDefault="00107FDF" w:rsidP="00107FDF">
      <w:pPr>
        <w:spacing w:line="276" w:lineRule="auto"/>
        <w:jc w:val="both"/>
        <w:rPr>
          <w:rFonts w:ascii="Georgia" w:hAnsi="Georgia"/>
          <w:color w:val="000000"/>
          <w:shd w:val="clear" w:color="auto" w:fill="FFFFFF"/>
        </w:rPr>
      </w:pP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கடன்பெறுவதற்கான</w:t>
      </w:r>
      <w:proofErr w:type="spellEnd"/>
      <w:r w:rsidRPr="00107FDF">
        <w:rPr>
          <w:rFonts w:ascii="Georgia" w:hAnsi="Georgia"/>
          <w:b/>
          <w:bCs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வரம்பு</w:t>
      </w:r>
      <w:proofErr w:type="spellEnd"/>
      <w:r w:rsidRPr="00107FDF">
        <w:rPr>
          <w:rFonts w:ascii="Georgia" w:hAnsi="Georgia"/>
          <w:b/>
          <w:bCs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தொடர்பில்</w:t>
      </w:r>
      <w:proofErr w:type="spellEnd"/>
      <w:r w:rsidRPr="00107FDF">
        <w:rPr>
          <w:rFonts w:ascii="Georgia" w:hAnsi="Georgia"/>
          <w:b/>
          <w:bCs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பாராளுமன்ற</w:t>
      </w:r>
      <w:proofErr w:type="spellEnd"/>
      <w:r w:rsidRPr="00107FDF">
        <w:rPr>
          <w:rFonts w:ascii="Georgia" w:hAnsi="Georgia"/>
          <w:b/>
          <w:bCs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உறுப்பினர்</w:t>
      </w:r>
      <w:proofErr w:type="spellEnd"/>
      <w:r w:rsidRPr="00107FDF">
        <w:rPr>
          <w:rFonts w:ascii="Georgia" w:hAnsi="Georgia"/>
          <w:b/>
          <w:bCs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பந்துல</w:t>
      </w:r>
      <w:proofErr w:type="spellEnd"/>
      <w:r w:rsidRPr="00107FDF">
        <w:rPr>
          <w:rFonts w:ascii="Georgia" w:hAnsi="Georgia"/>
          <w:b/>
          <w:bCs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குணவர்த்தன</w:t>
      </w:r>
      <w:proofErr w:type="spellEnd"/>
      <w:r w:rsidRPr="00107FDF">
        <w:rPr>
          <w:rFonts w:ascii="Georgia" w:hAnsi="Georgia"/>
          <w:b/>
          <w:bCs/>
          <w:color w:val="000000"/>
          <w:shd w:val="clear" w:color="auto" w:fill="FFFFFF"/>
        </w:rPr>
        <w:t xml:space="preserve"> </w:t>
      </w:r>
      <w:proofErr w:type="spellStart"/>
      <w:r w:rsidR="00FC013B" w:rsidRPr="00FC013B">
        <w:rPr>
          <w:rFonts w:ascii="Nirmala UI" w:hAnsi="Nirmala UI" w:cs="Nirmala UI" w:hint="cs"/>
          <w:b/>
          <w:bCs/>
          <w:color w:val="000000"/>
          <w:shd w:val="clear" w:color="auto" w:fill="FFFFFF"/>
        </w:rPr>
        <w:t>தவறாகத்</w:t>
      </w:r>
      <w:proofErr w:type="spellEnd"/>
      <w:r w:rsidR="00FC013B" w:rsidRPr="00FC013B">
        <w:rPr>
          <w:rFonts w:ascii="Nirmala UI" w:hAnsi="Nirmala UI" w:cs="Nirmala UI"/>
          <w:b/>
          <w:bCs/>
          <w:color w:val="000000"/>
          <w:shd w:val="clear" w:color="auto" w:fill="FFFFFF"/>
        </w:rPr>
        <w:t xml:space="preserve"> </w:t>
      </w:r>
      <w:proofErr w:type="spellStart"/>
      <w:r w:rsidR="00FC013B" w:rsidRPr="00FC013B">
        <w:rPr>
          <w:rFonts w:ascii="Nirmala UI" w:hAnsi="Nirmala UI" w:cs="Nirmala UI" w:hint="cs"/>
          <w:b/>
          <w:bCs/>
          <w:color w:val="000000"/>
          <w:shd w:val="clear" w:color="auto" w:fill="FFFFFF"/>
        </w:rPr>
        <w:t>தெரிவித்துள்ளார்</w:t>
      </w:r>
      <w:proofErr w:type="spellEnd"/>
      <w:r w:rsidR="00FC013B" w:rsidRPr="00FC013B">
        <w:rPr>
          <w:rFonts w:ascii="Nirmala UI" w:hAnsi="Nirmala UI" w:cs="Nirmala UI"/>
          <w:b/>
          <w:bCs/>
          <w:color w:val="000000"/>
          <w:shd w:val="clear" w:color="auto" w:fill="FFFFFF"/>
        </w:rPr>
        <w:t>.</w:t>
      </w:r>
    </w:p>
    <w:p w14:paraId="3D4ECDC2" w14:textId="634C7DBA" w:rsidR="00107FDF" w:rsidRPr="00107FDF" w:rsidRDefault="00107FDF" w:rsidP="00107FDF">
      <w:pPr>
        <w:spacing w:line="276" w:lineRule="auto"/>
        <w:jc w:val="both"/>
        <w:rPr>
          <w:rFonts w:ascii="Georgia" w:hAnsi="Georgia"/>
          <w:color w:val="000000"/>
          <w:shd w:val="clear" w:color="auto" w:fill="FFFFFF"/>
        </w:rPr>
      </w:pP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மேலேயுள்ள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கூற்றில்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செயற்திறனுடைய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பொறுப்பு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முகாமைத்துவ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சட்டத்தை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நிறைவேற்றியுள்ளதன்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மூலம்</w:t>
      </w:r>
      <w:proofErr w:type="spellEnd"/>
      <w:r w:rsidR="00064AE1">
        <w:rPr>
          <w:rFonts w:ascii="Nirmala UI" w:hAnsi="Nirmala UI" w:cs="Nirmala UI"/>
          <w:color w:val="000000"/>
          <w:shd w:val="clear" w:color="auto" w:fill="FFFFFF"/>
        </w:rPr>
        <w:t>,</w:t>
      </w:r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அரசாங்கம்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பின்வரும்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விடயங்களை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முன்னெடுக்க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முடியும்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என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பாராளுமன்ற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உறுப்பினர்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குறிப்பிடுகின்றார்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>.</w:t>
      </w:r>
    </w:p>
    <w:p w14:paraId="72CAC62B" w14:textId="06DDB82C" w:rsidR="00107FDF" w:rsidRPr="00107FDF" w:rsidRDefault="00107FDF" w:rsidP="00107FDF">
      <w:pPr>
        <w:spacing w:line="276" w:lineRule="auto"/>
        <w:jc w:val="both"/>
        <w:rPr>
          <w:rFonts w:ascii="Georgia" w:hAnsi="Georgia"/>
          <w:color w:val="000000"/>
          <w:shd w:val="clear" w:color="auto" w:fill="FFFFFF"/>
        </w:rPr>
      </w:pPr>
      <w:r w:rsidRPr="00107FDF">
        <w:rPr>
          <w:rFonts w:ascii="Georgia" w:hAnsi="Georgia"/>
          <w:color w:val="000000"/>
          <w:shd w:val="clear" w:color="auto" w:fill="FFFFFF"/>
        </w:rPr>
        <w:t>1.</w:t>
      </w:r>
      <w:r w:rsidRPr="00107FDF">
        <w:rPr>
          <w:rFonts w:ascii="Georgia" w:hAnsi="Georgia"/>
          <w:color w:val="000000"/>
          <w:shd w:val="clear" w:color="auto" w:fill="FFFFFF"/>
        </w:rPr>
        <w:tab/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ஆண்டு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வரம்பு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இன்றி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வெளிநாட்டுக்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கடன்களை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பெற்றுக்கொள்ள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முடியும்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>.</w:t>
      </w:r>
    </w:p>
    <w:p w14:paraId="68215196" w14:textId="4B6E9B60" w:rsidR="00107FDF" w:rsidRDefault="00107FDF" w:rsidP="00107FDF">
      <w:pPr>
        <w:spacing w:line="276" w:lineRule="auto"/>
        <w:jc w:val="both"/>
        <w:rPr>
          <w:rFonts w:ascii="Georgia" w:hAnsi="Georgia"/>
          <w:color w:val="000000"/>
          <w:shd w:val="clear" w:color="auto" w:fill="FFFFFF"/>
        </w:rPr>
      </w:pPr>
      <w:r w:rsidRPr="00107FDF">
        <w:rPr>
          <w:rFonts w:ascii="Georgia" w:hAnsi="Georgia"/>
          <w:color w:val="000000"/>
          <w:shd w:val="clear" w:color="auto" w:fill="FFFFFF"/>
        </w:rPr>
        <w:t>2.</w:t>
      </w:r>
      <w:r w:rsidRPr="00107FDF">
        <w:rPr>
          <w:rFonts w:ascii="Georgia" w:hAnsi="Georgia"/>
          <w:color w:val="000000"/>
          <w:shd w:val="clear" w:color="auto" w:fill="FFFFFF"/>
        </w:rPr>
        <w:tab/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வரவு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செலவுத்திட்டத்திற்கு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(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விதிகளுக்கு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)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அப்பாற்பட்டு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எவ்வளவு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தொகையை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வேண்டுமானாலும்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கடனாகப்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பெற்றுக்கொள்ளலாம்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>.</w:t>
      </w:r>
    </w:p>
    <w:p w14:paraId="6D4B7C34" w14:textId="77777777" w:rsidR="00107FDF" w:rsidRPr="00107FDF" w:rsidRDefault="00107FDF" w:rsidP="00107FDF">
      <w:pPr>
        <w:spacing w:line="276" w:lineRule="auto"/>
        <w:jc w:val="both"/>
        <w:rPr>
          <w:rFonts w:ascii="Georgia" w:hAnsi="Georgia"/>
          <w:color w:val="000000"/>
          <w:shd w:val="clear" w:color="auto" w:fill="FFFFFF"/>
        </w:rPr>
      </w:pPr>
    </w:p>
    <w:p w14:paraId="6143CBF8" w14:textId="1A480C17" w:rsidR="00107FDF" w:rsidRPr="00107FDF" w:rsidRDefault="00107FDF" w:rsidP="00107FDF">
      <w:pPr>
        <w:spacing w:line="276" w:lineRule="auto"/>
        <w:jc w:val="both"/>
        <w:rPr>
          <w:rFonts w:ascii="Georgia" w:hAnsi="Georgia"/>
          <w:color w:val="000000"/>
          <w:shd w:val="clear" w:color="auto" w:fill="FFFFFF"/>
        </w:rPr>
      </w:pP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செயற்திறனுடைய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பொறுப்பு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முகாமைத்துவ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சட்டத்திற்கு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அமைவாக</w:t>
      </w:r>
      <w:proofErr w:type="spellEnd"/>
      <w:r>
        <w:rPr>
          <w:rFonts w:ascii="Nirmala UI" w:hAnsi="Nirmala UI" w:cs="Nirmala UI"/>
          <w:color w:val="000000"/>
          <w:shd w:val="clear" w:color="auto" w:fill="FFFFFF"/>
        </w:rPr>
        <w:t>,</w:t>
      </w:r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ஒதுக்கீட்டுச்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சட்டத்தில்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(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வரவுசெலவுத்திட்டம்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)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வெளிப்படையாக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குறிப்பிடப்பட்ட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தொகையை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விட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கூடுதல்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கடன்களை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பெறுவதன்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மூலம்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பொதுப்படுகடன்களை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அரசாங்கத்தினால்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மறுநிதியளிப்பு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அல்லது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முன்கூட்டியே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நிதியளிக்க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முடியும்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.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எனினும்</w:t>
      </w:r>
      <w:proofErr w:type="spellEnd"/>
      <w:r>
        <w:rPr>
          <w:rFonts w:ascii="Nirmala UI" w:hAnsi="Nirmala UI" w:cs="Nirmala UI"/>
          <w:color w:val="000000"/>
          <w:shd w:val="clear" w:color="auto" w:fill="FFFFFF"/>
        </w:rPr>
        <w:t>,</w:t>
      </w:r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முந்தைய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நிதி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ஆண்டின்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இறுதியில்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நிலுவையில்</w:t>
      </w:r>
      <w:proofErr w:type="spellEnd"/>
      <w:r w:rsidRPr="00107FDF">
        <w:rPr>
          <w:rFonts w:ascii="Georgia" w:hAnsi="Georgia"/>
          <w:b/>
          <w:bCs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உள்ள</w:t>
      </w:r>
      <w:proofErr w:type="spellEnd"/>
      <w:r w:rsidRPr="00107FDF">
        <w:rPr>
          <w:rFonts w:ascii="Georgia" w:hAnsi="Georgia"/>
          <w:b/>
          <w:bCs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மொத்த</w:t>
      </w:r>
      <w:proofErr w:type="spellEnd"/>
      <w:r w:rsidRPr="00107FDF">
        <w:rPr>
          <w:rFonts w:ascii="Georgia" w:hAnsi="Georgia"/>
          <w:b/>
          <w:bCs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கடன்தொகையின்</w:t>
      </w:r>
      <w:proofErr w:type="spellEnd"/>
      <w:r w:rsidRPr="00107FDF">
        <w:rPr>
          <w:rFonts w:ascii="Georgia" w:hAnsi="Georgia"/>
          <w:b/>
          <w:bCs/>
          <w:color w:val="000000"/>
          <w:shd w:val="clear" w:color="auto" w:fill="FFFFFF"/>
        </w:rPr>
        <w:t xml:space="preserve"> 10 </w:t>
      </w:r>
      <w:proofErr w:type="spellStart"/>
      <w:r w:rsidRPr="00107FDF">
        <w:rPr>
          <w:rFonts w:ascii="Nirmala UI" w:hAnsi="Nirmala UI" w:cs="Nirmala UI"/>
          <w:b/>
          <w:bCs/>
          <w:color w:val="000000"/>
          <w:shd w:val="clear" w:color="auto" w:fill="FFFFFF"/>
        </w:rPr>
        <w:t>வீதத்தை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மாத்திரமே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கடனாகப்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பெற்றுக்கொள்ள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முடியும்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என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ஆண்டு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வரம்பினை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இந்த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சட்டம்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நிர்ணயித்துள்ளது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(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பிரிவு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3).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இந்த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விதியின்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கீழ்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பெற்றுக்கொள்ளப்பட்ட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அனைத்து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மேலதிக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கடன்களும்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வெளிநாட்டு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கடன்களாக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(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வெளி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மூலங்களில்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இருந்து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)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இருந்தாலும்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இந்த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வரம்புக்கு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உட்பட்டது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என்பது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இதன்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="00C1284B" w:rsidRPr="00C1284B">
        <w:rPr>
          <w:rFonts w:ascii="Nirmala UI" w:hAnsi="Nirmala UI" w:cs="Nirmala UI" w:hint="cs"/>
          <w:color w:val="000000"/>
          <w:shd w:val="clear" w:color="auto" w:fill="FFFFFF"/>
        </w:rPr>
        <w:t>அர்த்தமாகும்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.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எனவே</w:t>
      </w:r>
      <w:proofErr w:type="spellEnd"/>
      <w:r>
        <w:rPr>
          <w:rFonts w:ascii="Nirmala UI" w:hAnsi="Nirmala UI" w:cs="Nirmala UI"/>
          <w:color w:val="000000"/>
          <w:shd w:val="clear" w:color="auto" w:fill="FFFFFF"/>
        </w:rPr>
        <w:t>,</w:t>
      </w:r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பாராளுமன்ற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உறுப்பினரின்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இரண்டு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கூற்றுக்களும்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தவறாக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உள்ள</w:t>
      </w:r>
      <w:r w:rsidR="00064AE1" w:rsidRPr="00107FDF">
        <w:rPr>
          <w:rFonts w:ascii="Nirmala UI" w:hAnsi="Nirmala UI" w:cs="Nirmala UI"/>
          <w:color w:val="000000"/>
          <w:shd w:val="clear" w:color="auto" w:fill="FFFFFF"/>
        </w:rPr>
        <w:t>ன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>.</w:t>
      </w:r>
    </w:p>
    <w:p w14:paraId="00F4D931" w14:textId="77777777" w:rsidR="00107FDF" w:rsidRPr="00107FDF" w:rsidRDefault="00107FDF" w:rsidP="00107FDF">
      <w:pPr>
        <w:spacing w:line="276" w:lineRule="auto"/>
        <w:jc w:val="both"/>
        <w:rPr>
          <w:rFonts w:ascii="Georgia" w:hAnsi="Georgia"/>
          <w:color w:val="000000"/>
          <w:shd w:val="clear" w:color="auto" w:fill="FFFFFF"/>
        </w:rPr>
      </w:pP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நாங்கள்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பாராளுமன்ற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உறுப்பினரின்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கூற்றினை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'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தவறானது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'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என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வகைப்படுத்துகின்றோம்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. </w:t>
      </w:r>
    </w:p>
    <w:p w14:paraId="4C3CD616" w14:textId="133F109F" w:rsidR="00107FDF" w:rsidRPr="00107FDF" w:rsidRDefault="00107FDF" w:rsidP="00107FDF">
      <w:pPr>
        <w:spacing w:line="276" w:lineRule="auto"/>
        <w:jc w:val="both"/>
        <w:rPr>
          <w:rFonts w:ascii="Georgia" w:hAnsi="Georgia"/>
          <w:color w:val="000000"/>
          <w:shd w:val="clear" w:color="auto" w:fill="FFFFFF"/>
        </w:rPr>
      </w:pPr>
      <w:r>
        <w:rPr>
          <w:rFonts w:ascii="Nirmala UI" w:hAnsi="Nirmala UI" w:cs="Nirmala UI"/>
          <w:color w:val="000000"/>
          <w:shd w:val="clear" w:color="auto" w:fill="FFFFFF"/>
        </w:rPr>
        <w:lastRenderedPageBreak/>
        <w:t>*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பகிரங்கமாக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பொதுவெளியில்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கிடைக்கக்கூடிய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அண்மைத்தகவல்களை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அடிப்படையாகக்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கொண்டே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407566">
        <w:rPr>
          <w:rFonts w:ascii="Cambria" w:hAnsi="Cambria"/>
          <w:color w:val="0B0B0D"/>
          <w:shd w:val="clear" w:color="auto" w:fill="FFFFFF"/>
        </w:rPr>
        <w:t>FactCheck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தனது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முடிவுகளை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எட்டுகின்றது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.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புதிய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தகவல்கள்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கிடைக்கும்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பட்சத்தில்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இந்த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மதிப்பீடுகளை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407566">
        <w:rPr>
          <w:rFonts w:ascii="Cambria" w:hAnsi="Cambria"/>
          <w:color w:val="0B0B0D"/>
          <w:shd w:val="clear" w:color="auto" w:fill="FFFFFF"/>
        </w:rPr>
        <w:t>FactCheck</w:t>
      </w:r>
      <w:proofErr w:type="spellEnd"/>
      <w:r w:rsidRPr="00107FDF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மறுபரிசீலனை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Pr="00107FDF">
        <w:rPr>
          <w:rFonts w:ascii="Nirmala UI" w:hAnsi="Nirmala UI" w:cs="Nirmala UI"/>
          <w:color w:val="000000"/>
          <w:shd w:val="clear" w:color="auto" w:fill="FFFFFF"/>
        </w:rPr>
        <w:t>செய்யும்</w:t>
      </w:r>
      <w:proofErr w:type="spellEnd"/>
      <w:r w:rsidRPr="00107FDF">
        <w:rPr>
          <w:rFonts w:ascii="Georgia" w:hAnsi="Georgia"/>
          <w:color w:val="000000"/>
          <w:shd w:val="clear" w:color="auto" w:fill="FFFFFF"/>
        </w:rPr>
        <w:t>.</w:t>
      </w:r>
    </w:p>
    <w:p w14:paraId="39BC2C5E" w14:textId="02FED60A" w:rsidR="004B4BB3" w:rsidRPr="00942B74" w:rsidRDefault="00107FDF" w:rsidP="004B4BB3">
      <w:pPr>
        <w:spacing w:line="276" w:lineRule="auto"/>
        <w:jc w:val="both"/>
        <w:rPr>
          <w:rFonts w:ascii="Georgia" w:hAnsi="Georgia" w:cs="Times"/>
          <w:bCs/>
          <w:color w:val="231F20"/>
          <w:lang w:val="en-GB" w:bidi="ta-LK"/>
        </w:rPr>
      </w:pPr>
      <w:proofErr w:type="spellStart"/>
      <w:r w:rsidRPr="00B70EB1">
        <w:rPr>
          <w:rFonts w:ascii="Nirmala UI" w:hAnsi="Nirmala UI" w:cs="Nirmala UI"/>
          <w:b/>
          <w:bCs/>
          <w:color w:val="000000"/>
          <w:shd w:val="clear" w:color="auto" w:fill="FFFFFF"/>
        </w:rPr>
        <w:t>மூலம்</w:t>
      </w:r>
      <w:proofErr w:type="spellEnd"/>
      <w:r w:rsidRPr="00B70EB1">
        <w:rPr>
          <w:rFonts w:ascii="Georgia" w:hAnsi="Georgia"/>
          <w:b/>
          <w:bCs/>
          <w:color w:val="000000"/>
          <w:shd w:val="clear" w:color="auto" w:fill="FFFFFF"/>
        </w:rPr>
        <w:t>:</w:t>
      </w:r>
      <w:r w:rsidR="004B4BB3" w:rsidRPr="004B4BB3">
        <w:rPr>
          <w:rFonts w:ascii="Nirmala UI" w:hAnsi="Nirmala UI" w:cs="Nirmala UI"/>
          <w:b/>
          <w:bCs/>
          <w:color w:val="000000"/>
          <w:shd w:val="clear" w:color="auto" w:fill="FFFFFF"/>
        </w:rPr>
        <w:t xml:space="preserve"> </w:t>
      </w:r>
      <w:proofErr w:type="spellStart"/>
      <w:r w:rsidR="004B4BB3" w:rsidRPr="004B4BB3">
        <w:rPr>
          <w:rFonts w:ascii="Nirmala UI" w:hAnsi="Nirmala UI" w:cs="Nirmala UI"/>
          <w:color w:val="000000"/>
          <w:shd w:val="clear" w:color="auto" w:fill="FFFFFF"/>
        </w:rPr>
        <w:t>செயற்திறனுடைய</w:t>
      </w:r>
      <w:proofErr w:type="spellEnd"/>
      <w:r w:rsidR="004B4BB3" w:rsidRPr="004B4BB3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="004B4BB3" w:rsidRPr="004B4BB3">
        <w:rPr>
          <w:rFonts w:ascii="Nirmala UI" w:hAnsi="Nirmala UI" w:cs="Nirmala UI"/>
          <w:color w:val="000000"/>
          <w:shd w:val="clear" w:color="auto" w:fill="FFFFFF"/>
        </w:rPr>
        <w:t>பொறுப்பு</w:t>
      </w:r>
      <w:proofErr w:type="spellEnd"/>
      <w:r w:rsidR="004B4BB3" w:rsidRPr="004B4BB3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="004B4BB3" w:rsidRPr="004B4BB3">
        <w:rPr>
          <w:rFonts w:ascii="Nirmala UI" w:hAnsi="Nirmala UI" w:cs="Nirmala UI"/>
          <w:color w:val="000000"/>
          <w:shd w:val="clear" w:color="auto" w:fill="FFFFFF"/>
        </w:rPr>
        <w:t>முகாமைத்துவ</w:t>
      </w:r>
      <w:proofErr w:type="spellEnd"/>
      <w:r w:rsidR="004B4BB3" w:rsidRPr="004B4BB3">
        <w:rPr>
          <w:rFonts w:ascii="Georgia" w:hAnsi="Georgia"/>
          <w:color w:val="000000"/>
          <w:shd w:val="clear" w:color="auto" w:fill="FFFFFF"/>
        </w:rPr>
        <w:t xml:space="preserve"> </w:t>
      </w:r>
      <w:proofErr w:type="spellStart"/>
      <w:r w:rsidR="004B4BB3" w:rsidRPr="004B4BB3">
        <w:rPr>
          <w:rFonts w:ascii="Nirmala UI" w:hAnsi="Nirmala UI" w:cs="Nirmala UI"/>
          <w:color w:val="000000"/>
          <w:shd w:val="clear" w:color="auto" w:fill="FFFFFF"/>
        </w:rPr>
        <w:t>சட்டம்</w:t>
      </w:r>
      <w:proofErr w:type="spellEnd"/>
      <w:r w:rsidR="004B4BB3">
        <w:rPr>
          <w:rFonts w:ascii="Nirmala UI" w:hAnsi="Nirmala UI" w:cs="Nirmala UI"/>
          <w:color w:val="000000"/>
          <w:shd w:val="clear" w:color="auto" w:fill="FFFFFF"/>
        </w:rPr>
        <w:t xml:space="preserve">, </w:t>
      </w:r>
      <w:r w:rsidR="004B4BB3" w:rsidRPr="004B4BB3">
        <w:rPr>
          <w:rFonts w:ascii="Nirmala UI" w:hAnsi="Nirmala UI" w:cs="Nirmala UI"/>
          <w:color w:val="000000"/>
          <w:shd w:val="clear" w:color="auto" w:fill="FFFFFF"/>
        </w:rPr>
        <w:t xml:space="preserve">2018 </w:t>
      </w:r>
      <w:proofErr w:type="spellStart"/>
      <w:r w:rsidR="004B4BB3" w:rsidRPr="004B4BB3">
        <w:rPr>
          <w:rFonts w:ascii="Nirmala UI" w:hAnsi="Nirmala UI" w:cs="Nirmala UI" w:hint="cs"/>
          <w:color w:val="000000"/>
          <w:shd w:val="clear" w:color="auto" w:fill="FFFFFF"/>
        </w:rPr>
        <w:t>ஆம்</w:t>
      </w:r>
      <w:proofErr w:type="spellEnd"/>
      <w:r w:rsidR="004B4BB3" w:rsidRPr="004B4BB3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="004B4BB3" w:rsidRPr="004B4BB3">
        <w:rPr>
          <w:rFonts w:ascii="Nirmala UI" w:hAnsi="Nirmala UI" w:cs="Nirmala UI" w:hint="cs"/>
          <w:color w:val="000000"/>
          <w:shd w:val="clear" w:color="auto" w:fill="FFFFFF"/>
        </w:rPr>
        <w:t>ஆண்டின்</w:t>
      </w:r>
      <w:proofErr w:type="spellEnd"/>
      <w:r w:rsidR="004B4BB3" w:rsidRPr="004B4BB3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="004B4BB3" w:rsidRPr="004B4BB3">
        <w:rPr>
          <w:rFonts w:ascii="Nirmala UI" w:hAnsi="Nirmala UI" w:cs="Nirmala UI" w:hint="cs"/>
          <w:color w:val="000000"/>
          <w:shd w:val="clear" w:color="auto" w:fill="FFFFFF"/>
        </w:rPr>
        <w:t>இல</w:t>
      </w:r>
      <w:proofErr w:type="spellEnd"/>
      <w:r w:rsidR="004B4BB3" w:rsidRPr="004B4BB3">
        <w:rPr>
          <w:rFonts w:ascii="Nirmala UI" w:hAnsi="Nirmala UI" w:cs="Nirmala UI"/>
          <w:color w:val="000000"/>
          <w:shd w:val="clear" w:color="auto" w:fill="FFFFFF"/>
        </w:rPr>
        <w:t>.</w:t>
      </w:r>
      <w:r w:rsidR="004B4BB3">
        <w:rPr>
          <w:rFonts w:ascii="Baamini" w:hAnsi="Baamini"/>
          <w:color w:val="000000"/>
          <w:sz w:val="28"/>
          <w:szCs w:val="28"/>
          <w:shd w:val="clear" w:color="auto" w:fill="FFFFFF"/>
        </w:rPr>
        <w:t xml:space="preserve"> </w:t>
      </w:r>
      <w:r w:rsidR="004B4BB3" w:rsidRPr="004B4BB3">
        <w:rPr>
          <w:rFonts w:ascii="Nirmala UI" w:hAnsi="Nirmala UI" w:cs="Nirmala UI"/>
          <w:color w:val="000000"/>
          <w:shd w:val="clear" w:color="auto" w:fill="FFFFFF"/>
        </w:rPr>
        <w:t>08</w:t>
      </w:r>
      <w:r w:rsidR="004B4BB3">
        <w:rPr>
          <w:rFonts w:ascii="Nirmala UI" w:hAnsi="Nirmala UI" w:cs="Nirmala UI"/>
          <w:color w:val="000000"/>
          <w:shd w:val="clear" w:color="auto" w:fill="FFFFFF"/>
        </w:rPr>
        <w:t>,</w:t>
      </w:r>
      <w:r w:rsidR="004B4BB3" w:rsidRPr="004B4BB3">
        <w:rPr>
          <w:rFonts w:ascii="Nirmala UI" w:hAnsi="Nirmala UI" w:cs="Nirmala UI"/>
          <w:color w:val="000000"/>
          <w:shd w:val="clear" w:color="auto" w:fill="FFFFFF"/>
        </w:rPr>
        <w:t xml:space="preserve"> </w:t>
      </w:r>
      <w:proofErr w:type="spellStart"/>
      <w:r w:rsidR="004B4BB3" w:rsidRPr="004B4BB3">
        <w:rPr>
          <w:rFonts w:ascii="Nirmala UI" w:hAnsi="Nirmala UI" w:cs="Nirmala UI" w:hint="cs"/>
          <w:color w:val="000000"/>
          <w:shd w:val="clear" w:color="auto" w:fill="FFFFFF"/>
        </w:rPr>
        <w:t>பார்வையிட</w:t>
      </w:r>
      <w:proofErr w:type="spellEnd"/>
      <w:r w:rsidR="004B4BB3">
        <w:rPr>
          <w:rFonts w:ascii="Nirmala UI" w:hAnsi="Nirmala UI" w:cs="Nirmala UI"/>
          <w:color w:val="000000"/>
          <w:shd w:val="clear" w:color="auto" w:fill="FFFFFF"/>
        </w:rPr>
        <w:t>:</w:t>
      </w:r>
      <w:r w:rsidR="004B4BB3" w:rsidRPr="004B4BB3">
        <w:t xml:space="preserve"> </w:t>
      </w:r>
      <w:hyperlink r:id="rId5" w:history="1">
        <w:r w:rsidR="004B4BB3" w:rsidRPr="00D46CD6">
          <w:rPr>
            <w:rStyle w:val="Hyperlink"/>
            <w:rFonts w:ascii="Georgia" w:hAnsi="Georgia"/>
          </w:rPr>
          <w:t>https://srilankalaw.lk/gazette/2018_pdf/08-2018_E.pdf</w:t>
        </w:r>
      </w:hyperlink>
      <w:r w:rsidR="004B4BB3">
        <w:rPr>
          <w:rFonts w:ascii="Georgia" w:hAnsi="Georgia"/>
        </w:rPr>
        <w:t xml:space="preserve"> [last accessed 20 September 2019]</w:t>
      </w:r>
    </w:p>
    <w:p w14:paraId="4364C9C1" w14:textId="641E452B" w:rsidR="00423041" w:rsidRPr="004B4BB3" w:rsidRDefault="00423041" w:rsidP="00107FDF">
      <w:pPr>
        <w:spacing w:line="276" w:lineRule="auto"/>
        <w:jc w:val="both"/>
        <w:rPr>
          <w:rFonts w:ascii="Baamini" w:hAnsi="Baamini"/>
          <w:color w:val="000000"/>
          <w:sz w:val="28"/>
          <w:szCs w:val="28"/>
          <w:shd w:val="clear" w:color="auto" w:fill="FFFFFF"/>
        </w:rPr>
      </w:pPr>
    </w:p>
    <w:p w14:paraId="4DE436B8" w14:textId="77777777" w:rsidR="00423041" w:rsidRDefault="00423041" w:rsidP="00423041">
      <w:pPr>
        <w:spacing w:before="240"/>
        <w:jc w:val="both"/>
        <w:rPr>
          <w:rFonts w:ascii="Baamini" w:hAnsi="Baamini"/>
          <w:sz w:val="28"/>
          <w:szCs w:val="28"/>
        </w:rPr>
      </w:pPr>
    </w:p>
    <w:p w14:paraId="70952F10" w14:textId="77777777" w:rsidR="00423041" w:rsidRPr="00174BAB" w:rsidRDefault="00423041" w:rsidP="00174BAB">
      <w:pPr>
        <w:spacing w:line="276" w:lineRule="auto"/>
        <w:jc w:val="both"/>
        <w:rPr>
          <w:rFonts w:ascii="Baamini" w:hAnsi="Baamini"/>
          <w:color w:val="000000"/>
          <w:sz w:val="28"/>
          <w:szCs w:val="28"/>
          <w:shd w:val="clear" w:color="auto" w:fill="FFFFFF"/>
        </w:rPr>
      </w:pPr>
    </w:p>
    <w:sectPr w:rsidR="00423041" w:rsidRPr="00174BAB" w:rsidSect="008262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amini">
    <w:altName w:val="Calibri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96373D"/>
    <w:multiLevelType w:val="hybridMultilevel"/>
    <w:tmpl w:val="1F1CBE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C31279"/>
    <w:multiLevelType w:val="hybridMultilevel"/>
    <w:tmpl w:val="85BE74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308"/>
    <w:rsid w:val="00064AE1"/>
    <w:rsid w:val="0010798C"/>
    <w:rsid w:val="00107FDF"/>
    <w:rsid w:val="00174BAB"/>
    <w:rsid w:val="00180E1D"/>
    <w:rsid w:val="00263453"/>
    <w:rsid w:val="003055C3"/>
    <w:rsid w:val="0033261C"/>
    <w:rsid w:val="0037765A"/>
    <w:rsid w:val="003C743C"/>
    <w:rsid w:val="004033A6"/>
    <w:rsid w:val="00423041"/>
    <w:rsid w:val="004B4BB3"/>
    <w:rsid w:val="00526763"/>
    <w:rsid w:val="005E006C"/>
    <w:rsid w:val="00676DC3"/>
    <w:rsid w:val="0076642D"/>
    <w:rsid w:val="007E29B0"/>
    <w:rsid w:val="00826258"/>
    <w:rsid w:val="0084188E"/>
    <w:rsid w:val="008A5308"/>
    <w:rsid w:val="008B38C0"/>
    <w:rsid w:val="009E55C1"/>
    <w:rsid w:val="009E695C"/>
    <w:rsid w:val="00AD18FF"/>
    <w:rsid w:val="00B446E0"/>
    <w:rsid w:val="00B70EB1"/>
    <w:rsid w:val="00B9558A"/>
    <w:rsid w:val="00BF1EA1"/>
    <w:rsid w:val="00C000DA"/>
    <w:rsid w:val="00C1284B"/>
    <w:rsid w:val="00C22227"/>
    <w:rsid w:val="00D22AD7"/>
    <w:rsid w:val="00DE2F27"/>
    <w:rsid w:val="00EA4EFE"/>
    <w:rsid w:val="00ED4476"/>
    <w:rsid w:val="00F715EF"/>
    <w:rsid w:val="00FC013B"/>
    <w:rsid w:val="00FE1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855CCB"/>
  <w15:chartTrackingRefBased/>
  <w15:docId w15:val="{A26DE45E-6196-43C8-94CB-2CE6ED311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8A5308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A530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A530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rilankalaw.lk/gazette/2018_pdf/08-2018_E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2</Pages>
  <Words>307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Anisha Bandaranaike</dc:creator>
  <cp:keywords/>
  <dc:description/>
  <cp:lastModifiedBy>Jonathan Cruse</cp:lastModifiedBy>
  <cp:revision>41</cp:revision>
  <dcterms:created xsi:type="dcterms:W3CDTF">2019-09-26T08:50:00Z</dcterms:created>
  <dcterms:modified xsi:type="dcterms:W3CDTF">2019-09-30T09:46:00Z</dcterms:modified>
</cp:coreProperties>
</file>