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722FFBD" w14:textId="1E716026" w:rsidR="004142CD" w:rsidRDefault="004142CD" w:rsidP="00AE4595">
      <w:pPr>
        <w:pStyle w:val="paragraph"/>
        <w:jc w:val="both"/>
        <w:textAlignment w:val="baseline"/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</w:pPr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2014ம்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ஆண்டில்</w:t>
      </w:r>
      <w:proofErr w:type="spellEnd"/>
      <w:r w:rsidR="009A5ED3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…</w:t>
      </w:r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நாங்கள்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பல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பணிகளை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முன்னெடுத்து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மின்சாரக்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கட்டணத்தை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25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சதவீதத்தால்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குறைத்தோம்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.</w:t>
      </w:r>
    </w:p>
    <w:p w14:paraId="399079B2" w14:textId="6B767B59" w:rsidR="004142CD" w:rsidRDefault="004142CD" w:rsidP="00AE4595">
      <w:pPr>
        <w:pStyle w:val="paragraph"/>
        <w:jc w:val="both"/>
        <w:textAlignment w:val="baseline"/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</w:pPr>
      <w:proofErr w:type="spellStart"/>
      <w:r w:rsidRPr="00D92FA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பவித்ரா</w:t>
      </w:r>
      <w:proofErr w:type="spellEnd"/>
      <w:r w:rsidRPr="00D92FA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Pr="00D92FA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வன்னி</w:t>
      </w:r>
      <w:r w:rsidR="00713022" w:rsidRPr="00D92FA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ஆ</w:t>
      </w:r>
      <w:r w:rsidRPr="00D92FA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ரச்சி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,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மார்ச்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14, 2022,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டெய்லி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நியூஸ்</w:t>
      </w:r>
      <w:proofErr w:type="spellEnd"/>
    </w:p>
    <w:p w14:paraId="5CA0181A" w14:textId="77777777" w:rsidR="000975F1" w:rsidRPr="00AE4595" w:rsidRDefault="000975F1" w:rsidP="000975F1">
      <w:pPr>
        <w:pStyle w:val="paragraph"/>
        <w:jc w:val="both"/>
        <w:textAlignment w:val="baseline"/>
        <w:rPr>
          <w:rFonts w:ascii="Cambria" w:hAnsi="Cambria"/>
          <w:sz w:val="22"/>
          <w:szCs w:val="22"/>
        </w:rPr>
      </w:pPr>
      <w:r w:rsidRPr="591344B8">
        <w:rPr>
          <w:rStyle w:val="normaltextrun"/>
          <w:rFonts w:ascii="Cambria" w:hAnsi="Cambria" w:cs="Calibri"/>
          <w:color w:val="000000" w:themeColor="text1"/>
          <w:sz w:val="22"/>
          <w:szCs w:val="22"/>
        </w:rPr>
        <w:t> </w:t>
      </w:r>
      <w:hyperlink r:id="rId7">
        <w:r w:rsidRPr="591344B8">
          <w:rPr>
            <w:rStyle w:val="normaltextrun"/>
            <w:rFonts w:ascii="Cambria" w:hAnsi="Cambria" w:cs="Calibri"/>
            <w:color w:val="0563C1"/>
            <w:sz w:val="22"/>
            <w:szCs w:val="22"/>
            <w:u w:val="single"/>
          </w:rPr>
          <w:t>https://mcusercontent.com/28995e1d18b16aa894488fab9/images/1179b93b-00a6-ff1a-f599-f68d654cb68e.jpg.</w:t>
        </w:r>
      </w:hyperlink>
      <w:r w:rsidRPr="591344B8">
        <w:rPr>
          <w:rStyle w:val="normaltextrun"/>
          <w:rFonts w:ascii="Cambria" w:hAnsi="Cambria" w:cs="Calibri"/>
          <w:color w:val="000000" w:themeColor="text1"/>
          <w:sz w:val="22"/>
          <w:szCs w:val="22"/>
        </w:rPr>
        <w:t>  </w:t>
      </w:r>
      <w:r w:rsidRPr="591344B8">
        <w:rPr>
          <w:rStyle w:val="eop"/>
          <w:rFonts w:ascii="Cambria" w:hAnsi="Cambria" w:cs="Calibri"/>
          <w:color w:val="000000" w:themeColor="text1"/>
          <w:sz w:val="22"/>
          <w:szCs w:val="22"/>
        </w:rPr>
        <w:t> </w:t>
      </w:r>
    </w:p>
    <w:p w14:paraId="41EEB4A3" w14:textId="0463D147" w:rsidR="00D7154D" w:rsidRPr="000975F1" w:rsidRDefault="00D439B1" w:rsidP="00AE4595">
      <w:pPr>
        <w:pStyle w:val="paragraph"/>
        <w:jc w:val="both"/>
        <w:textAlignment w:val="baseline"/>
        <w:rPr>
          <w:rStyle w:val="normaltextrun"/>
          <w:rFonts w:ascii="Nirmala UI" w:hAnsi="Nirmala UI" w:cs="Nirmala UI"/>
          <w:b/>
          <w:color w:val="000000"/>
          <w:sz w:val="22"/>
          <w:szCs w:val="22"/>
          <w:lang w:val="en-IN"/>
        </w:rPr>
      </w:pPr>
      <w:proofErr w:type="spellStart"/>
      <w:r w:rsidRPr="000975F1">
        <w:rPr>
          <w:rStyle w:val="normaltextrun"/>
          <w:rFonts w:ascii="Nirmala UI" w:hAnsi="Nirmala UI" w:cs="Nirmala UI"/>
          <w:b/>
          <w:color w:val="000000"/>
          <w:sz w:val="22"/>
          <w:szCs w:val="22"/>
          <w:lang w:val="en-IN"/>
        </w:rPr>
        <w:t>பாராளுமன்ற</w:t>
      </w:r>
      <w:proofErr w:type="spellEnd"/>
      <w:r w:rsidRPr="000975F1">
        <w:rPr>
          <w:rStyle w:val="normaltextrun"/>
          <w:rFonts w:ascii="Nirmala UI" w:hAnsi="Nirmala UI" w:cs="Nirmala UI"/>
          <w:b/>
          <w:color w:val="000000"/>
          <w:sz w:val="22"/>
          <w:szCs w:val="22"/>
          <w:lang w:val="en-IN"/>
        </w:rPr>
        <w:t xml:space="preserve"> </w:t>
      </w:r>
      <w:proofErr w:type="spellStart"/>
      <w:r w:rsidRPr="000975F1">
        <w:rPr>
          <w:rStyle w:val="normaltextrun"/>
          <w:rFonts w:ascii="Nirmala UI" w:hAnsi="Nirmala UI" w:cs="Nirmala UI"/>
          <w:b/>
          <w:color w:val="000000"/>
          <w:sz w:val="22"/>
          <w:szCs w:val="22"/>
          <w:lang w:val="en-IN"/>
        </w:rPr>
        <w:t>உறுப்பினர்</w:t>
      </w:r>
      <w:proofErr w:type="spellEnd"/>
      <w:r w:rsidRPr="000975F1">
        <w:rPr>
          <w:rStyle w:val="normaltextrun"/>
          <w:rFonts w:ascii="Nirmala UI" w:hAnsi="Nirmala UI" w:cs="Nirmala UI"/>
          <w:b/>
          <w:color w:val="000000"/>
          <w:sz w:val="22"/>
          <w:szCs w:val="22"/>
          <w:lang w:val="en-IN"/>
        </w:rPr>
        <w:t xml:space="preserve"> </w:t>
      </w:r>
      <w:proofErr w:type="spellStart"/>
      <w:r w:rsidRPr="000975F1">
        <w:rPr>
          <w:rStyle w:val="normaltextrun"/>
          <w:rFonts w:ascii="Nirmala UI" w:hAnsi="Nirmala UI" w:cs="Nirmala UI"/>
          <w:b/>
          <w:color w:val="000000"/>
          <w:sz w:val="22"/>
          <w:szCs w:val="22"/>
          <w:lang w:val="en-IN"/>
        </w:rPr>
        <w:t>பவித்ரா</w:t>
      </w:r>
      <w:proofErr w:type="spellEnd"/>
      <w:r w:rsidRPr="000975F1">
        <w:rPr>
          <w:rStyle w:val="normaltextrun"/>
          <w:rFonts w:ascii="Nirmala UI" w:hAnsi="Nirmala UI" w:cs="Nirmala UI"/>
          <w:b/>
          <w:color w:val="000000"/>
          <w:sz w:val="22"/>
          <w:szCs w:val="22"/>
          <w:lang w:val="en-IN"/>
        </w:rPr>
        <w:t xml:space="preserve"> </w:t>
      </w:r>
      <w:proofErr w:type="spellStart"/>
      <w:r w:rsidRPr="000975F1">
        <w:rPr>
          <w:rStyle w:val="normaltextrun"/>
          <w:rFonts w:ascii="Nirmala UI" w:hAnsi="Nirmala UI" w:cs="Nirmala UI"/>
          <w:b/>
          <w:color w:val="000000"/>
          <w:sz w:val="22"/>
          <w:szCs w:val="22"/>
          <w:lang w:val="en-IN"/>
        </w:rPr>
        <w:t>வன்னி</w:t>
      </w:r>
      <w:r w:rsidR="00713022">
        <w:rPr>
          <w:rStyle w:val="normaltextrun"/>
          <w:rFonts w:ascii="Nirmala UI" w:hAnsi="Nirmala UI" w:cs="Nirmala UI"/>
          <w:b/>
          <w:color w:val="000000"/>
          <w:sz w:val="22"/>
          <w:szCs w:val="22"/>
          <w:lang w:val="en-IN"/>
        </w:rPr>
        <w:t>ஆர</w:t>
      </w:r>
      <w:r w:rsidRPr="000975F1">
        <w:rPr>
          <w:rStyle w:val="normaltextrun"/>
          <w:rFonts w:ascii="Nirmala UI" w:hAnsi="Nirmala UI" w:cs="Nirmala UI"/>
          <w:b/>
          <w:color w:val="000000"/>
          <w:sz w:val="22"/>
          <w:szCs w:val="22"/>
          <w:lang w:val="en-IN"/>
        </w:rPr>
        <w:t>ச்சி</w:t>
      </w:r>
      <w:proofErr w:type="spellEnd"/>
      <w:r w:rsidRPr="000975F1">
        <w:rPr>
          <w:rStyle w:val="normaltextrun"/>
          <w:rFonts w:ascii="Nirmala UI" w:hAnsi="Nirmala UI" w:cs="Nirmala UI"/>
          <w:b/>
          <w:color w:val="000000"/>
          <w:sz w:val="22"/>
          <w:szCs w:val="22"/>
          <w:lang w:val="en-IN"/>
        </w:rPr>
        <w:t xml:space="preserve"> </w:t>
      </w:r>
      <w:proofErr w:type="spellStart"/>
      <w:r w:rsidRPr="000975F1">
        <w:rPr>
          <w:rStyle w:val="normaltextrun"/>
          <w:rFonts w:ascii="Nirmala UI" w:hAnsi="Nirmala UI" w:cs="Nirmala UI"/>
          <w:b/>
          <w:color w:val="000000"/>
          <w:sz w:val="22"/>
          <w:szCs w:val="22"/>
          <w:lang w:val="en-IN"/>
        </w:rPr>
        <w:t>மின்சாரக்</w:t>
      </w:r>
      <w:proofErr w:type="spellEnd"/>
      <w:r w:rsidRPr="000975F1">
        <w:rPr>
          <w:rStyle w:val="normaltextrun"/>
          <w:rFonts w:ascii="Nirmala UI" w:hAnsi="Nirmala UI" w:cs="Nirmala UI"/>
          <w:b/>
          <w:color w:val="000000"/>
          <w:sz w:val="22"/>
          <w:szCs w:val="22"/>
          <w:lang w:val="en-IN"/>
        </w:rPr>
        <w:t xml:space="preserve"> </w:t>
      </w:r>
      <w:proofErr w:type="spellStart"/>
      <w:r w:rsidRPr="000975F1">
        <w:rPr>
          <w:rStyle w:val="normaltextrun"/>
          <w:rFonts w:ascii="Nirmala UI" w:hAnsi="Nirmala UI" w:cs="Nirmala UI"/>
          <w:b/>
          <w:color w:val="000000"/>
          <w:sz w:val="22"/>
          <w:szCs w:val="22"/>
          <w:lang w:val="en-IN"/>
        </w:rPr>
        <w:t>கட்டணம்</w:t>
      </w:r>
      <w:proofErr w:type="spellEnd"/>
      <w:r w:rsidRPr="000975F1">
        <w:rPr>
          <w:rStyle w:val="normaltextrun"/>
          <w:rFonts w:ascii="Nirmala UI" w:hAnsi="Nirmala UI" w:cs="Nirmala UI"/>
          <w:b/>
          <w:color w:val="000000"/>
          <w:sz w:val="22"/>
          <w:szCs w:val="22"/>
          <w:lang w:val="en-IN"/>
        </w:rPr>
        <w:t xml:space="preserve"> </w:t>
      </w:r>
      <w:proofErr w:type="spellStart"/>
      <w:r w:rsidR="00954E29">
        <w:rPr>
          <w:rStyle w:val="normaltextrun"/>
          <w:rFonts w:ascii="Nirmala UI" w:hAnsi="Nirmala UI" w:cs="Nirmala UI"/>
          <w:b/>
          <w:color w:val="000000"/>
          <w:sz w:val="22"/>
          <w:szCs w:val="22"/>
          <w:lang w:val="en-IN"/>
        </w:rPr>
        <w:t>தொடர்பில்</w:t>
      </w:r>
      <w:proofErr w:type="spellEnd"/>
      <w:r w:rsidR="00954E29">
        <w:rPr>
          <w:rStyle w:val="normaltextrun"/>
          <w:rFonts w:ascii="Nirmala UI" w:hAnsi="Nirmala UI" w:cs="Nirmala UI"/>
          <w:b/>
          <w:color w:val="000000"/>
          <w:sz w:val="22"/>
          <w:szCs w:val="22"/>
          <w:lang w:val="en-IN"/>
        </w:rPr>
        <w:t xml:space="preserve"> </w:t>
      </w:r>
      <w:proofErr w:type="spellStart"/>
      <w:r w:rsidR="00473831">
        <w:rPr>
          <w:rStyle w:val="normaltextrun"/>
          <w:rFonts w:ascii="Nirmala UI" w:hAnsi="Nirmala UI" w:cs="Nirmala UI"/>
          <w:b/>
          <w:color w:val="000000"/>
          <w:sz w:val="22"/>
          <w:szCs w:val="22"/>
          <w:lang w:val="en-IN"/>
        </w:rPr>
        <w:t>தன்னைத்தானே</w:t>
      </w:r>
      <w:proofErr w:type="spellEnd"/>
      <w:r w:rsidR="00473831">
        <w:rPr>
          <w:rStyle w:val="normaltextrun"/>
          <w:rFonts w:ascii="Nirmala UI" w:hAnsi="Nirmala UI" w:cs="Nirmala UI"/>
          <w:b/>
          <w:color w:val="000000"/>
          <w:sz w:val="22"/>
          <w:szCs w:val="22"/>
          <w:lang w:val="en-IN"/>
        </w:rPr>
        <w:t xml:space="preserve"> </w:t>
      </w:r>
      <w:proofErr w:type="spellStart"/>
      <w:r w:rsidR="00473831">
        <w:rPr>
          <w:rStyle w:val="normaltextrun"/>
          <w:rFonts w:ascii="Nirmala UI" w:hAnsi="Nirmala UI" w:cs="Nirmala UI"/>
          <w:b/>
          <w:color w:val="000000"/>
          <w:sz w:val="22"/>
          <w:szCs w:val="22"/>
          <w:lang w:val="en-IN"/>
        </w:rPr>
        <w:t>பாராட்டிக்</w:t>
      </w:r>
      <w:proofErr w:type="spellEnd"/>
      <w:r w:rsidR="00473831">
        <w:rPr>
          <w:rStyle w:val="normaltextrun"/>
          <w:rFonts w:ascii="Nirmala UI" w:hAnsi="Nirmala UI" w:cs="Nirmala UI"/>
          <w:b/>
          <w:color w:val="000000"/>
          <w:sz w:val="22"/>
          <w:szCs w:val="22"/>
          <w:lang w:val="en-IN"/>
        </w:rPr>
        <w:t xml:space="preserve"> </w:t>
      </w:r>
      <w:proofErr w:type="spellStart"/>
      <w:r w:rsidR="00473831">
        <w:rPr>
          <w:rStyle w:val="normaltextrun"/>
          <w:rFonts w:ascii="Nirmala UI" w:hAnsi="Nirmala UI" w:cs="Nirmala UI"/>
          <w:b/>
          <w:color w:val="000000"/>
          <w:sz w:val="22"/>
          <w:szCs w:val="22"/>
          <w:lang w:val="en-IN"/>
        </w:rPr>
        <w:t>கொள்கிறார்</w:t>
      </w:r>
      <w:proofErr w:type="spellEnd"/>
    </w:p>
    <w:p w14:paraId="072A3EF0" w14:textId="7F9FA898" w:rsidR="009A5ED3" w:rsidRDefault="00D439B1" w:rsidP="00AE4595">
      <w:pPr>
        <w:pStyle w:val="paragraph"/>
        <w:jc w:val="both"/>
        <w:textAlignment w:val="baseline"/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</w:pP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இந்தக்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கூற்றை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மதிப்பிடுவதற்கு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,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இலங்கைப்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பொதுப்பயன்பாடுகள்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ஆணைக்குழு</w:t>
      </w:r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வின்</w:t>
      </w:r>
      <w:proofErr w:type="spellEnd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r w:rsidR="009A5ED3" w:rsidRPr="00AE4595">
        <w:rPr>
          <w:rFonts w:ascii="Cambria" w:hAnsi="Cambria"/>
        </w:rPr>
        <w:t>(PUCSL</w:t>
      </w:r>
      <w:r w:rsidR="009A5ED3">
        <w:rPr>
          <w:rFonts w:ascii="Cambria" w:hAnsi="Cambria"/>
        </w:rPr>
        <w:t xml:space="preserve"> - </w:t>
      </w:r>
      <w:r w:rsidR="009A5ED3" w:rsidRPr="00AE4595">
        <w:rPr>
          <w:rFonts w:ascii="Cambria" w:hAnsi="Cambria"/>
        </w:rPr>
        <w:t xml:space="preserve">Public Utilities Commission of Sri Lanka) </w:t>
      </w:r>
      <w:proofErr w:type="spellStart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ஆவணங்க</w:t>
      </w:r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ளையும்</w:t>
      </w:r>
      <w:proofErr w:type="spellEnd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அறிவித்தல்களையும்</w:t>
      </w:r>
      <w:proofErr w:type="spellEnd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,</w:t>
      </w:r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இலங்கை</w:t>
      </w:r>
      <w:proofErr w:type="spellEnd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மின்சார</w:t>
      </w:r>
      <w:proofErr w:type="spellEnd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சபையின்</w:t>
      </w:r>
      <w:proofErr w:type="spellEnd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ஆண்டறிக்கைகளையும</w:t>
      </w:r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்</w:t>
      </w:r>
      <w:proofErr w:type="spellEnd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r w:rsidR="00713022">
        <w:rPr>
          <w:rFonts w:ascii="Nirmala UI" w:hAnsi="Nirmala UI" w:cs="Nirmala UI"/>
          <w:lang w:val="en-IN"/>
        </w:rPr>
        <w:t>FactCheck.lk</w:t>
      </w:r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ஆராய்ந்தது</w:t>
      </w:r>
      <w:proofErr w:type="spellEnd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. </w:t>
      </w:r>
      <w:proofErr w:type="spellStart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மாதாந்த</w:t>
      </w:r>
      <w:proofErr w:type="spellEnd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பாவனையின்</w:t>
      </w:r>
      <w:proofErr w:type="spellEnd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அளவைப்</w:t>
      </w:r>
      <w:proofErr w:type="spellEnd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பொறுத்தே</w:t>
      </w:r>
      <w:proofErr w:type="spellEnd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மின்சாரக்</w:t>
      </w:r>
      <w:proofErr w:type="spellEnd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கட்டணம்</w:t>
      </w:r>
      <w:proofErr w:type="spellEnd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அறவிடப்படுவதால்</w:t>
      </w:r>
      <w:proofErr w:type="spellEnd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கட்டணத்தின்</w:t>
      </w:r>
      <w:proofErr w:type="spellEnd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ஆறு</w:t>
      </w:r>
      <w:proofErr w:type="spellEnd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பிரிவுகளிலும்</w:t>
      </w:r>
      <w:proofErr w:type="spellEnd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r w:rsidR="00713022">
        <w:rPr>
          <w:rFonts w:ascii="Nirmala UI" w:hAnsi="Nirmala UI" w:cs="Nirmala UI"/>
          <w:lang w:val="en-IN"/>
        </w:rPr>
        <w:t>FactCheck.lk</w:t>
      </w:r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மதிப்பீடுகளை</w:t>
      </w:r>
      <w:proofErr w:type="spellEnd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முன்னெடுத்தது</w:t>
      </w:r>
      <w:proofErr w:type="spellEnd"/>
      <w:r w:rsidR="00E55E6D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.</w:t>
      </w:r>
    </w:p>
    <w:p w14:paraId="61A4DB65" w14:textId="4104713D" w:rsidR="009A5ED3" w:rsidRDefault="00E55E6D" w:rsidP="00AE4595">
      <w:pPr>
        <w:pStyle w:val="paragraph"/>
        <w:jc w:val="both"/>
        <w:textAlignment w:val="baseline"/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</w:pPr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2013ம்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ஆண்டில்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பாராளுமன்ற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உறுப்பினர்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பவித்ரா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வன்னி</w:t>
      </w:r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ஆர</w:t>
      </w:r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ச்சி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B24BC7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மின்</w:t>
      </w:r>
      <w:proofErr w:type="spellEnd"/>
      <w:r w:rsidR="00B24BC7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B24BC7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வலு</w:t>
      </w:r>
      <w:proofErr w:type="spellEnd"/>
      <w:r w:rsidR="00B24BC7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B24BC7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சக்தி</w:t>
      </w:r>
      <w:proofErr w:type="spellEnd"/>
      <w:r w:rsidR="00B24BC7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அமைச்சராக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வருவதற்கு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முன்னர்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,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சர்வதேச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சந்தையில்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எண்ணெயின்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விலை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</w:t>
      </w:r>
      <w:r w:rsidR="009A5ED3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ீப்பாய்</w:t>
      </w:r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க்கு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ஐ.</w:t>
      </w:r>
      <w:proofErr w:type="gram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அ.டொ</w:t>
      </w:r>
      <w:proofErr w:type="spellEnd"/>
      <w:proofErr w:type="gram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110க்கு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மேலே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உயர்ந்ததால்</w:t>
      </w:r>
      <w:proofErr w:type="spellEnd"/>
      <w:r w:rsidR="0054084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,</w:t>
      </w:r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எரிபொருள்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சரிக்கட்டல்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54084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கட்டணம</w:t>
      </w:r>
      <w:r w:rsidR="00473831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ானது</w:t>
      </w:r>
      <w:proofErr w:type="spellEnd"/>
      <w:r w:rsidR="0054084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54084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மின்சாரக்</w:t>
      </w:r>
      <w:proofErr w:type="spellEnd"/>
      <w:r w:rsidR="0054084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54084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கட்டணத்துடன்</w:t>
      </w:r>
      <w:proofErr w:type="spellEnd"/>
      <w:r w:rsidR="0054084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54084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கூடுதலாகச்</w:t>
      </w:r>
      <w:proofErr w:type="spellEnd"/>
      <w:r w:rsidR="0054084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54084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சேர்க்கப்பட்டது</w:t>
      </w:r>
      <w:proofErr w:type="spellEnd"/>
      <w:r w:rsidR="0054084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.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பாராளுமன்ற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உறுப்பினர்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பதவியில்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இருந்த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காலத்தில்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54084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மின்சாரக்</w:t>
      </w:r>
      <w:proofErr w:type="spellEnd"/>
      <w:r w:rsidR="0054084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54084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கட்டணத்தில்</w:t>
      </w:r>
      <w:proofErr w:type="spellEnd"/>
      <w:r w:rsidR="0054084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54084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இரண்டு</w:t>
      </w:r>
      <w:proofErr w:type="spellEnd"/>
      <w:r w:rsidR="0054084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54084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முறை</w:t>
      </w:r>
      <w:proofErr w:type="spellEnd"/>
      <w:r w:rsidR="0054084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54084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மாற்றங்கள்</w:t>
      </w:r>
      <w:proofErr w:type="spellEnd"/>
      <w:r w:rsidR="0054084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54084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செய்யப்பட்டன. 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2013ம் </w:t>
      </w:r>
      <w:proofErr w:type="spellStart"/>
      <w:r w:rsidR="00D92FA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ஆண்டு</w:t>
      </w:r>
      <w:proofErr w:type="spellEnd"/>
      <w:r w:rsidR="0054084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54084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முதலில்</w:t>
      </w:r>
      <w:proofErr w:type="spellEnd"/>
      <w:r w:rsidR="0054084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கட்டணங்கள்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உயர்த்தப்பட்டன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.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ஒரு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54084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பீப்பாய்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எண்ணெயின்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விலை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ஐ.</w:t>
      </w:r>
      <w:proofErr w:type="gram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அ.டொ</w:t>
      </w:r>
      <w:proofErr w:type="spellEnd"/>
      <w:proofErr w:type="gram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100க்குக்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கீழே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குறைந்ததால்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2014ம்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ஆண்டில்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எரிபொருள்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சரிக்கட்டல்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கட்டணம்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அகற்றப்பட்டு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மின்சாரக்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கட்டணம்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குறைக்கப்பட்டது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.</w:t>
      </w:r>
    </w:p>
    <w:p w14:paraId="279A624B" w14:textId="24F70203" w:rsidR="000975F1" w:rsidRDefault="000975F1" w:rsidP="00AE4595">
      <w:pPr>
        <w:pStyle w:val="paragraph"/>
        <w:jc w:val="both"/>
        <w:textAlignment w:val="baseline"/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</w:pP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இரண்டாவத</w:t>
      </w:r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ாக</w:t>
      </w:r>
      <w:proofErr w:type="spellEnd"/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முன்னெடுக்கப்பட்ட</w:t>
      </w:r>
      <w:proofErr w:type="spellEnd"/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கட்டணக்</w:t>
      </w:r>
      <w:proofErr w:type="spellEnd"/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குறைப்பினால்</w:t>
      </w:r>
      <w:proofErr w:type="spellEnd"/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,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ஆறு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பிரிவுகளில்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ஐந்</w:t>
      </w:r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து</w:t>
      </w:r>
      <w:proofErr w:type="spellEnd"/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பிரிவுகளுக்கான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கட்டணங்கள்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24.6</w:t>
      </w:r>
      <w:r w:rsidR="00D92FA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%</w:t>
      </w:r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முதல்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26.3</w:t>
      </w:r>
      <w:r w:rsidR="00D92FA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%</w:t>
      </w:r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வரை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குறைந்</w:t>
      </w:r>
      <w:r w:rsidR="00D4692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த</w:t>
      </w:r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தையும்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அதிகூடிய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பிரிவி</w:t>
      </w:r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ற்கான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கட்டணம்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10.2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சதவீதத்தால்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குறைந்ததையும்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பொதுப்பயன்பாடுகள்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ஆணைக்குழுவின்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ஆவணங்கள்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காட்டுகின்றன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.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எனினும்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இந்தக்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கட்டணக்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குறைப்பு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பாராளுமன்ற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உறுப்பினரின்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பதவிக்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காலத்தில்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முதலில்</w:t>
      </w:r>
      <w:proofErr w:type="spellEnd"/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அதிகரிக்கப்பட்ட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கட்டணத்துடன்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தொடர்புடையது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.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உண்மையில்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2013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முதல்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பாராளுமன்ற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உறுப்பினரின்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பதவிக்காலத்தில்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ஆறில்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நான்கு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பிரிவுகளுக்கான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கட்டணங்கள்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குறிப்பிடத்தக்க</w:t>
      </w:r>
      <w:proofErr w:type="spellEnd"/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அளவு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அதிகரித்தன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(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எரிபொருள்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சரிக்கட்ட</w:t>
      </w:r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லுக்கான</w:t>
      </w:r>
      <w:proofErr w:type="spellEnd"/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கட்டணம்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அகற்றப்பட்டதன்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பின்னரும்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கூட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). </w:t>
      </w:r>
      <w:proofErr w:type="spellStart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குறைந்த</w:t>
      </w:r>
      <w:proofErr w:type="spellEnd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பாவனையைக்</w:t>
      </w:r>
      <w:proofErr w:type="spellEnd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கொண்ட</w:t>
      </w:r>
      <w:proofErr w:type="spellEnd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இரண்டு</w:t>
      </w:r>
      <w:proofErr w:type="spellEnd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பிரிவுகளுக்கு</w:t>
      </w:r>
      <w:proofErr w:type="spellEnd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மாத்திரமே</w:t>
      </w:r>
      <w:proofErr w:type="spellEnd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அவர்</w:t>
      </w:r>
      <w:proofErr w:type="spellEnd"/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குறிப்பிடும</w:t>
      </w:r>
      <w:r w:rsidR="00473831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்</w:t>
      </w:r>
      <w:proofErr w:type="spellEnd"/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சதவீதத்தால்</w:t>
      </w:r>
      <w:proofErr w:type="spellEnd"/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கட்டணங்கள்</w:t>
      </w:r>
      <w:proofErr w:type="spellEnd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குறை</w:t>
      </w:r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ந்தன</w:t>
      </w:r>
      <w:proofErr w:type="spellEnd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. </w:t>
      </w:r>
      <w:proofErr w:type="spellStart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சர்வதேச</w:t>
      </w:r>
      <w:r w:rsidR="00473831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ச்</w:t>
      </w:r>
      <w:proofErr w:type="spellEnd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சந்தையில்</w:t>
      </w:r>
      <w:proofErr w:type="spellEnd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எண்ணெயின்</w:t>
      </w:r>
      <w:proofErr w:type="spellEnd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விலை</w:t>
      </w:r>
      <w:proofErr w:type="spellEnd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குறைந்ததால்</w:t>
      </w:r>
      <w:proofErr w:type="spellEnd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எரிபொருள்</w:t>
      </w:r>
      <w:proofErr w:type="spellEnd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சரிக்கட்டல்</w:t>
      </w:r>
      <w:proofErr w:type="spellEnd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கட்டணம்</w:t>
      </w:r>
      <w:proofErr w:type="spellEnd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அகற்றப்பட்டதன்</w:t>
      </w:r>
      <w:proofErr w:type="spellEnd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காரணமாக</w:t>
      </w:r>
      <w:proofErr w:type="spellEnd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473831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குறைந்த</w:t>
      </w:r>
      <w:proofErr w:type="spellEnd"/>
      <w:r w:rsidR="00473831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473831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பாவனையைக்</w:t>
      </w:r>
      <w:proofErr w:type="spellEnd"/>
      <w:r w:rsidR="00473831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473831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கொண்ட</w:t>
      </w:r>
      <w:proofErr w:type="spellEnd"/>
      <w:r w:rsidR="00473831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473831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இரண்டு</w:t>
      </w:r>
      <w:proofErr w:type="spellEnd"/>
      <w:r w:rsidR="00473831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473831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பிரிவுகளிலும்</w:t>
      </w:r>
      <w:proofErr w:type="spellEnd"/>
      <w:r w:rsidR="00473831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473831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கட்டணங்கள்</w:t>
      </w:r>
      <w:proofErr w:type="spellEnd"/>
      <w:r w:rsidR="00473831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473831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குறைந்தன</w:t>
      </w:r>
      <w:proofErr w:type="spellEnd"/>
      <w:r w:rsidR="00FB21CA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.</w:t>
      </w:r>
    </w:p>
    <w:p w14:paraId="55B7310D" w14:textId="77777777" w:rsidR="008704EC" w:rsidRDefault="008704EC" w:rsidP="00AE4595">
      <w:pPr>
        <w:pStyle w:val="paragraph"/>
        <w:jc w:val="both"/>
        <w:textAlignment w:val="baseline"/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</w:pPr>
    </w:p>
    <w:p w14:paraId="51F736A7" w14:textId="2A87AA30" w:rsidR="008704EC" w:rsidRDefault="00FB21CA" w:rsidP="00AE4595">
      <w:pPr>
        <w:pStyle w:val="paragraph"/>
        <w:jc w:val="both"/>
        <w:textAlignment w:val="baseline"/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</w:pP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lastRenderedPageBreak/>
        <w:t>ஆகவே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மின்சாரக்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கட்டணம்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குறை</w:t>
      </w:r>
      <w:r w:rsidR="00D92FA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க்கப்பட்ட</w:t>
      </w:r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து</w:t>
      </w:r>
      <w:proofErr w:type="spellEnd"/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தனது</w:t>
      </w:r>
      <w:proofErr w:type="spellEnd"/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பதவிக்</w:t>
      </w:r>
      <w:proofErr w:type="spellEnd"/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காலத்தின்</w:t>
      </w:r>
      <w:proofErr w:type="spellEnd"/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வெற்றி</w:t>
      </w:r>
      <w:proofErr w:type="spellEnd"/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எனத்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தவறாகக்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குறிப்பிட்டு</w:t>
      </w:r>
      <w:proofErr w:type="spellEnd"/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,</w:t>
      </w:r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அதற்கான</w:t>
      </w:r>
      <w:proofErr w:type="spellEnd"/>
      <w:r w:rsidR="008704E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பாராட்டைப்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பெற்றுக்கொள்ள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அவர்</w:t>
      </w:r>
      <w:proofErr w:type="spellEnd"/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முனைகிறார்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. </w:t>
      </w:r>
      <w:proofErr w:type="spellStart"/>
      <w:r w:rsidR="00D92FA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அவரது</w:t>
      </w:r>
      <w:proofErr w:type="spellEnd"/>
      <w:r w:rsidR="00D92FA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D92FA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பதவிக்</w:t>
      </w:r>
      <w:proofErr w:type="spellEnd"/>
      <w:r w:rsidR="00D92FA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D92FA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காலத்தில்</w:t>
      </w:r>
      <w:proofErr w:type="spellEnd"/>
      <w:r w:rsidR="00D92FA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D4692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முதலில்</w:t>
      </w:r>
      <w:proofErr w:type="spellEnd"/>
      <w:r w:rsidR="00D4692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D92FA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அதிகரிக்கப்பட்</w:t>
      </w:r>
      <w:bookmarkStart w:id="0" w:name="_GoBack"/>
      <w:bookmarkEnd w:id="0"/>
      <w:r w:rsidR="00D92FA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ட</w:t>
      </w:r>
      <w:proofErr w:type="spellEnd"/>
      <w:r w:rsidR="00D92FA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D92FA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கட்டண</w:t>
      </w:r>
      <w:r w:rsidR="00D4692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ம்</w:t>
      </w:r>
      <w:proofErr w:type="spellEnd"/>
      <w:r w:rsidR="00D4692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D4692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பின்னர்</w:t>
      </w:r>
      <w:proofErr w:type="spellEnd"/>
      <w:r w:rsidR="00D4692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D4692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மீண்டும்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D92FA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குறைக்கப்பட்டதையே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D4692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அவர்</w:t>
      </w:r>
      <w:proofErr w:type="spellEnd"/>
      <w:r w:rsidR="00D4692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D4692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கட்டணக்</w:t>
      </w:r>
      <w:proofErr w:type="spellEnd"/>
      <w:r w:rsidR="00D4692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D4692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குறைப்பாக</w:t>
      </w:r>
      <w:proofErr w:type="spellEnd"/>
      <w:r w:rsidR="00D4692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D4692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முன்வைக்கிறார்</w:t>
      </w:r>
      <w:proofErr w:type="spellEnd"/>
      <w:r w:rsidR="00D4692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. </w:t>
      </w:r>
      <w:proofErr w:type="spellStart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எரிபொருள்</w:t>
      </w:r>
      <w:proofErr w:type="spellEnd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சரிக்கட்டல்</w:t>
      </w:r>
      <w:proofErr w:type="spellEnd"/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கட்டணம்</w:t>
      </w:r>
      <w:proofErr w:type="spellEnd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அகற்றப்பட்டதன்</w:t>
      </w:r>
      <w:proofErr w:type="spellEnd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காரணமாகவே</w:t>
      </w:r>
      <w:proofErr w:type="spellEnd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இரண்டு</w:t>
      </w:r>
      <w:proofErr w:type="spellEnd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பிரிவுகளுக்கும்</w:t>
      </w:r>
      <w:proofErr w:type="spellEnd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25 </w:t>
      </w:r>
      <w:proofErr w:type="spellStart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சதவீதக்</w:t>
      </w:r>
      <w:proofErr w:type="spellEnd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குறைப்</w:t>
      </w:r>
      <w:r w:rsidR="00473831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பு</w:t>
      </w:r>
      <w:proofErr w:type="spellEnd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கிடைக்கப்பெற்றதாக</w:t>
      </w:r>
      <w:proofErr w:type="spellEnd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இலங்கை</w:t>
      </w:r>
      <w:proofErr w:type="spellEnd"/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மின்சாரசபை</w:t>
      </w:r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யின்</w:t>
      </w:r>
      <w:proofErr w:type="spellEnd"/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தர</w:t>
      </w:r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வு</w:t>
      </w:r>
      <w:r w:rsidR="00D4692C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ம்</w:t>
      </w:r>
      <w:proofErr w:type="spellEnd"/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குறிப்பிடுகிறது</w:t>
      </w:r>
      <w:proofErr w:type="spellEnd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. </w:t>
      </w:r>
      <w:proofErr w:type="spellStart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இந்த</w:t>
      </w:r>
      <w:proofErr w:type="spellEnd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இரண்டு</w:t>
      </w:r>
      <w:proofErr w:type="spellEnd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பிரிவுகளிலும்</w:t>
      </w:r>
      <w:proofErr w:type="spellEnd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நாட்டில்</w:t>
      </w:r>
      <w:proofErr w:type="spellEnd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58.7</w:t>
      </w:r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%</w:t>
      </w:r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பாவனையாளர்கள்</w:t>
      </w:r>
      <w:proofErr w:type="spellEnd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உள்ளனர்</w:t>
      </w:r>
      <w:proofErr w:type="spellEnd"/>
      <w:r w:rsidR="0071302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. </w:t>
      </w:r>
    </w:p>
    <w:p w14:paraId="0A1B8A4B" w14:textId="59E272A1" w:rsidR="00713022" w:rsidRDefault="00713022" w:rsidP="00AE4595">
      <w:pPr>
        <w:pStyle w:val="paragraph"/>
        <w:jc w:val="both"/>
        <w:textAlignment w:val="baseline"/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</w:pP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தேவையில்லாத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பாராட்டை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வழங்கினாலும்</w:t>
      </w:r>
      <w:proofErr w:type="spellEnd"/>
      <w:r w:rsidR="00D92FA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D92FAE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கூட</w:t>
      </w:r>
      <w:proofErr w:type="spellEnd"/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,</w:t>
      </w:r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பில்லிங்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அலகுகளில்</w:t>
      </w:r>
      <w:proofErr w:type="spellEnd"/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பெரும்பாலானவை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பாராளுமன்ற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உறுப்பினர்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குறிப்பிடுவது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போன்ற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கட்டணக்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குறைப்பைப்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பெற்றிருக்கின்றன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.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எனவே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அவரது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அறிக்கையை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‘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பகுதியளவில்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சரியானது</w:t>
      </w:r>
      <w:proofErr w:type="spellEnd"/>
      <w:r w:rsidR="00103F92"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’</w:t>
      </w:r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என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 xml:space="preserve"> </w:t>
      </w:r>
      <w:proofErr w:type="spellStart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வகைப்படுத்துகிறோம்</w:t>
      </w:r>
      <w:proofErr w:type="spellEnd"/>
      <w:r>
        <w:rPr>
          <w:rStyle w:val="normaltextrun"/>
          <w:rFonts w:ascii="Nirmala UI" w:hAnsi="Nirmala UI" w:cs="Nirmala UI"/>
          <w:color w:val="000000"/>
          <w:sz w:val="22"/>
          <w:szCs w:val="22"/>
          <w:lang w:val="en-IN"/>
        </w:rPr>
        <w:t>.</w:t>
      </w:r>
    </w:p>
    <w:p w14:paraId="70B3111A" w14:textId="77777777" w:rsidR="00713022" w:rsidRPr="000A6A26" w:rsidRDefault="00713022" w:rsidP="00713022">
      <w:pPr>
        <w:jc w:val="both"/>
        <w:rPr>
          <w:rFonts w:ascii="Baamini" w:eastAsia="Times" w:hAnsi="Baamini" w:cs="Times"/>
          <w:color w:val="222222"/>
        </w:rPr>
      </w:pPr>
      <w:r w:rsidRPr="000A6A26">
        <w:rPr>
          <w:rFonts w:ascii="Nirmala UI" w:eastAsia="Times" w:hAnsi="Nirmala UI" w:cs="Nirmala UI"/>
          <w:color w:val="222222"/>
        </w:rPr>
        <w:t>*</w:t>
      </w:r>
      <w:proofErr w:type="spellStart"/>
      <w:r w:rsidRPr="000A6A26">
        <w:rPr>
          <w:rFonts w:ascii="Nirmala UI" w:eastAsia="Times" w:hAnsi="Nirmala UI" w:cs="Nirmala UI"/>
          <w:color w:val="222222"/>
        </w:rPr>
        <w:t>பகிரங்கமாக</w:t>
      </w:r>
      <w:r w:rsidRPr="000A6A26">
        <w:rPr>
          <w:rFonts w:ascii="Nirmala UI" w:eastAsia="Times" w:hAnsi="Nirmala UI" w:cs="Nirmala UI"/>
          <w:color w:val="222222"/>
          <w:lang w:val="en-IN"/>
        </w:rPr>
        <w:t>ப்</w:t>
      </w:r>
      <w:proofErr w:type="spellEnd"/>
      <w:r w:rsidRPr="000A6A26">
        <w:rPr>
          <w:rFonts w:ascii="Baamini" w:eastAsia="Times" w:hAnsi="Baamini" w:cs="Times"/>
          <w:color w:val="222222"/>
        </w:rPr>
        <w:t xml:space="preserve"> </w:t>
      </w:r>
      <w:proofErr w:type="spellStart"/>
      <w:r w:rsidRPr="000A6A26">
        <w:rPr>
          <w:rFonts w:ascii="Nirmala UI" w:eastAsia="Times" w:hAnsi="Nirmala UI" w:cs="Nirmala UI"/>
          <w:color w:val="222222"/>
        </w:rPr>
        <w:t>பொதுவெளியில்</w:t>
      </w:r>
      <w:proofErr w:type="spellEnd"/>
      <w:r w:rsidRPr="000A6A26">
        <w:rPr>
          <w:rFonts w:ascii="Baamini" w:eastAsia="Times" w:hAnsi="Baamini" w:cs="Times"/>
          <w:color w:val="222222"/>
        </w:rPr>
        <w:t xml:space="preserve"> </w:t>
      </w:r>
      <w:proofErr w:type="spellStart"/>
      <w:r w:rsidRPr="000A6A26">
        <w:rPr>
          <w:rFonts w:ascii="Nirmala UI" w:eastAsia="Times" w:hAnsi="Nirmala UI" w:cs="Nirmala UI"/>
          <w:color w:val="222222"/>
        </w:rPr>
        <w:t>கிடைக்கக்கூடிய</w:t>
      </w:r>
      <w:proofErr w:type="spellEnd"/>
      <w:r w:rsidRPr="000A6A26">
        <w:rPr>
          <w:rFonts w:ascii="Baamini" w:eastAsia="Times" w:hAnsi="Baamini" w:cs="Times"/>
          <w:color w:val="222222"/>
        </w:rPr>
        <w:t xml:space="preserve"> </w:t>
      </w:r>
      <w:proofErr w:type="spellStart"/>
      <w:r w:rsidRPr="000A6A26">
        <w:rPr>
          <w:rFonts w:ascii="Nirmala UI" w:eastAsia="Times" w:hAnsi="Nirmala UI" w:cs="Nirmala UI"/>
          <w:color w:val="222222"/>
        </w:rPr>
        <w:t>அண்மைத்தகவல்களை</w:t>
      </w:r>
      <w:proofErr w:type="spellEnd"/>
      <w:r w:rsidRPr="000A6A26">
        <w:rPr>
          <w:rFonts w:ascii="Baamini" w:eastAsia="Times" w:hAnsi="Baamini" w:cs="Times"/>
          <w:color w:val="222222"/>
        </w:rPr>
        <w:t xml:space="preserve"> </w:t>
      </w:r>
      <w:proofErr w:type="spellStart"/>
      <w:r w:rsidRPr="000A6A26">
        <w:rPr>
          <w:rFonts w:ascii="Nirmala UI" w:eastAsia="Times" w:hAnsi="Nirmala UI" w:cs="Nirmala UI"/>
          <w:color w:val="222222"/>
        </w:rPr>
        <w:t>அடிப்படையாகக்</w:t>
      </w:r>
      <w:proofErr w:type="spellEnd"/>
      <w:r w:rsidRPr="000A6A26">
        <w:rPr>
          <w:rFonts w:ascii="Baamini" w:eastAsia="Times" w:hAnsi="Baamini" w:cs="Times"/>
          <w:color w:val="222222"/>
        </w:rPr>
        <w:t xml:space="preserve"> </w:t>
      </w:r>
      <w:proofErr w:type="spellStart"/>
      <w:r w:rsidRPr="000A6A26">
        <w:rPr>
          <w:rFonts w:ascii="Nirmala UI" w:eastAsia="Times" w:hAnsi="Nirmala UI" w:cs="Nirmala UI"/>
          <w:color w:val="222222"/>
        </w:rPr>
        <w:t>கொண்டே</w:t>
      </w:r>
      <w:proofErr w:type="spellEnd"/>
      <w:r w:rsidRPr="000A6A26">
        <w:rPr>
          <w:rFonts w:ascii="Baamini" w:eastAsia="Times" w:hAnsi="Baamini" w:cs="Times"/>
          <w:color w:val="222222"/>
        </w:rPr>
        <w:t xml:space="preserve"> </w:t>
      </w:r>
      <w:r>
        <w:rPr>
          <w:rFonts w:ascii="Nirmala UI" w:eastAsia="Times New Roman" w:hAnsi="Nirmala UI" w:cs="Nirmala UI"/>
          <w:lang w:val="en-IN"/>
        </w:rPr>
        <w:t xml:space="preserve">FactCheck.lk </w:t>
      </w:r>
      <w:proofErr w:type="spellStart"/>
      <w:r w:rsidRPr="000A6A26">
        <w:rPr>
          <w:rFonts w:ascii="Nirmala UI" w:eastAsia="Times" w:hAnsi="Nirmala UI" w:cs="Nirmala UI"/>
          <w:color w:val="222222"/>
        </w:rPr>
        <w:t>தனது</w:t>
      </w:r>
      <w:proofErr w:type="spellEnd"/>
      <w:r w:rsidRPr="000A6A26">
        <w:rPr>
          <w:rFonts w:ascii="Baamini" w:eastAsia="Times" w:hAnsi="Baamini" w:cs="Times"/>
          <w:color w:val="222222"/>
        </w:rPr>
        <w:t xml:space="preserve"> </w:t>
      </w:r>
      <w:proofErr w:type="spellStart"/>
      <w:r w:rsidRPr="000A6A26">
        <w:rPr>
          <w:rFonts w:ascii="Nirmala UI" w:eastAsia="Times" w:hAnsi="Nirmala UI" w:cs="Nirmala UI"/>
          <w:color w:val="222222"/>
        </w:rPr>
        <w:t>முடிவுகளை</w:t>
      </w:r>
      <w:proofErr w:type="spellEnd"/>
      <w:r w:rsidRPr="000A6A26">
        <w:rPr>
          <w:rFonts w:ascii="Baamini" w:eastAsia="Times" w:hAnsi="Baamini" w:cs="Times"/>
          <w:color w:val="222222"/>
        </w:rPr>
        <w:t xml:space="preserve"> </w:t>
      </w:r>
      <w:proofErr w:type="spellStart"/>
      <w:r w:rsidRPr="000A6A26">
        <w:rPr>
          <w:rFonts w:ascii="Nirmala UI" w:eastAsia="Times" w:hAnsi="Nirmala UI" w:cs="Nirmala UI"/>
          <w:color w:val="222222"/>
        </w:rPr>
        <w:t>எட்டுகின்றது</w:t>
      </w:r>
      <w:proofErr w:type="spellEnd"/>
      <w:r w:rsidRPr="000A6A26">
        <w:rPr>
          <w:rFonts w:ascii="Baamini" w:eastAsia="Times" w:hAnsi="Baamini" w:cs="Times"/>
          <w:color w:val="222222"/>
        </w:rPr>
        <w:t xml:space="preserve">. </w:t>
      </w:r>
      <w:proofErr w:type="spellStart"/>
      <w:r w:rsidRPr="000A6A26">
        <w:rPr>
          <w:rFonts w:ascii="Nirmala UI" w:eastAsia="Times" w:hAnsi="Nirmala UI" w:cs="Nirmala UI"/>
          <w:color w:val="222222"/>
        </w:rPr>
        <w:t>புதிய</w:t>
      </w:r>
      <w:proofErr w:type="spellEnd"/>
      <w:r w:rsidRPr="000A6A26">
        <w:rPr>
          <w:rFonts w:ascii="Baamini" w:eastAsia="Times" w:hAnsi="Baamini" w:cs="Times"/>
          <w:color w:val="222222"/>
        </w:rPr>
        <w:t xml:space="preserve"> </w:t>
      </w:r>
      <w:proofErr w:type="spellStart"/>
      <w:r w:rsidRPr="000A6A26">
        <w:rPr>
          <w:rFonts w:ascii="Nirmala UI" w:eastAsia="Times" w:hAnsi="Nirmala UI" w:cs="Nirmala UI"/>
          <w:color w:val="222222"/>
        </w:rPr>
        <w:t>தகவல்கள்</w:t>
      </w:r>
      <w:proofErr w:type="spellEnd"/>
      <w:r w:rsidRPr="000A6A26">
        <w:rPr>
          <w:rFonts w:ascii="Baamini" w:eastAsia="Times" w:hAnsi="Baamini" w:cs="Times"/>
          <w:color w:val="222222"/>
        </w:rPr>
        <w:t xml:space="preserve"> </w:t>
      </w:r>
      <w:proofErr w:type="spellStart"/>
      <w:r w:rsidRPr="000A6A26">
        <w:rPr>
          <w:rFonts w:ascii="Nirmala UI" w:eastAsia="Times" w:hAnsi="Nirmala UI" w:cs="Nirmala UI"/>
          <w:color w:val="222222"/>
        </w:rPr>
        <w:t>கிடைக்கும்</w:t>
      </w:r>
      <w:proofErr w:type="spellEnd"/>
      <w:r w:rsidRPr="000A6A26">
        <w:rPr>
          <w:rFonts w:ascii="Baamini" w:eastAsia="Times" w:hAnsi="Baamini" w:cs="Times"/>
          <w:color w:val="222222"/>
        </w:rPr>
        <w:t xml:space="preserve"> </w:t>
      </w:r>
      <w:proofErr w:type="spellStart"/>
      <w:r w:rsidRPr="000A6A26">
        <w:rPr>
          <w:rFonts w:ascii="Nirmala UI" w:eastAsia="Times" w:hAnsi="Nirmala UI" w:cs="Nirmala UI"/>
          <w:color w:val="222222"/>
        </w:rPr>
        <w:t>பட்சத்தில்</w:t>
      </w:r>
      <w:proofErr w:type="spellEnd"/>
      <w:r w:rsidRPr="000A6A26">
        <w:rPr>
          <w:rFonts w:ascii="Baamini" w:eastAsia="Times" w:hAnsi="Baamini" w:cs="Times"/>
          <w:color w:val="222222"/>
        </w:rPr>
        <w:t xml:space="preserve"> </w:t>
      </w:r>
      <w:proofErr w:type="spellStart"/>
      <w:r w:rsidRPr="000A6A26">
        <w:rPr>
          <w:rFonts w:ascii="Nirmala UI" w:eastAsia="Times" w:hAnsi="Nirmala UI" w:cs="Nirmala UI"/>
          <w:color w:val="222222"/>
        </w:rPr>
        <w:t>இந்த</w:t>
      </w:r>
      <w:proofErr w:type="spellEnd"/>
      <w:r w:rsidRPr="000A6A26">
        <w:rPr>
          <w:rFonts w:ascii="Baamini" w:eastAsia="Times" w:hAnsi="Baamini" w:cs="Times"/>
          <w:color w:val="222222"/>
        </w:rPr>
        <w:t xml:space="preserve"> </w:t>
      </w:r>
      <w:proofErr w:type="spellStart"/>
      <w:r w:rsidRPr="000A6A26">
        <w:rPr>
          <w:rFonts w:ascii="Nirmala UI" w:eastAsia="Times" w:hAnsi="Nirmala UI" w:cs="Nirmala UI"/>
          <w:color w:val="222222"/>
        </w:rPr>
        <w:t>மதிப்பீடுகளை</w:t>
      </w:r>
      <w:proofErr w:type="spellEnd"/>
      <w:r w:rsidRPr="000A6A26">
        <w:rPr>
          <w:rFonts w:ascii="Baamini" w:eastAsia="Times" w:hAnsi="Baamini" w:cs="Times"/>
          <w:color w:val="222222"/>
        </w:rPr>
        <w:t xml:space="preserve"> </w:t>
      </w:r>
      <w:r>
        <w:rPr>
          <w:rFonts w:ascii="Nirmala UI" w:eastAsia="Times New Roman" w:hAnsi="Nirmala UI" w:cs="Nirmala UI"/>
          <w:lang w:val="en-IN"/>
        </w:rPr>
        <w:t xml:space="preserve">FactCheck.lk </w:t>
      </w:r>
      <w:proofErr w:type="spellStart"/>
      <w:r w:rsidRPr="000A6A26">
        <w:rPr>
          <w:rFonts w:ascii="Nirmala UI" w:eastAsia="Times" w:hAnsi="Nirmala UI" w:cs="Nirmala UI"/>
          <w:color w:val="222222"/>
        </w:rPr>
        <w:t>மறுபரிசீலனை</w:t>
      </w:r>
      <w:proofErr w:type="spellEnd"/>
      <w:r w:rsidRPr="000A6A26">
        <w:rPr>
          <w:rFonts w:ascii="Baamini" w:eastAsia="Times" w:hAnsi="Baamini" w:cs="Times"/>
          <w:color w:val="222222"/>
        </w:rPr>
        <w:t xml:space="preserve"> </w:t>
      </w:r>
      <w:proofErr w:type="spellStart"/>
      <w:r w:rsidRPr="000A6A26">
        <w:rPr>
          <w:rFonts w:ascii="Nirmala UI" w:eastAsia="Times" w:hAnsi="Nirmala UI" w:cs="Nirmala UI"/>
          <w:color w:val="222222"/>
        </w:rPr>
        <w:t>செய்யும்</w:t>
      </w:r>
      <w:proofErr w:type="spellEnd"/>
      <w:r w:rsidRPr="000A6A26">
        <w:rPr>
          <w:rFonts w:ascii="Baamini" w:eastAsia="Times" w:hAnsi="Baamini" w:cs="Times"/>
          <w:color w:val="222222"/>
        </w:rPr>
        <w:t>.</w:t>
      </w:r>
    </w:p>
    <w:p w14:paraId="0418ECB3" w14:textId="714B4C17" w:rsidR="00713022" w:rsidRPr="00713022" w:rsidRDefault="00713022" w:rsidP="00713022">
      <w:pPr>
        <w:jc w:val="both"/>
        <w:rPr>
          <w:rFonts w:ascii="Cambria" w:hAnsi="Cambria"/>
          <w:lang w:val="en-IN"/>
        </w:rPr>
      </w:pPr>
    </w:p>
    <w:p w14:paraId="75A7F604" w14:textId="5F546DD7" w:rsidR="00713022" w:rsidRPr="00713022" w:rsidRDefault="00713022" w:rsidP="00713022">
      <w:pPr>
        <w:jc w:val="both"/>
        <w:rPr>
          <w:rFonts w:ascii="Nirmala UI" w:hAnsi="Nirmala UI" w:cs="Nirmala UI"/>
          <w:b/>
          <w:color w:val="0B0B0D"/>
        </w:rPr>
      </w:pPr>
      <w:proofErr w:type="spellStart"/>
      <w:r w:rsidRPr="00713022">
        <w:rPr>
          <w:rFonts w:ascii="Nirmala UI" w:hAnsi="Nirmala UI" w:cs="Nirmala UI"/>
          <w:b/>
          <w:color w:val="0B0B0D"/>
        </w:rPr>
        <w:t>அட்டவணை</w:t>
      </w:r>
      <w:proofErr w:type="spellEnd"/>
      <w:r w:rsidRPr="00713022">
        <w:rPr>
          <w:rFonts w:ascii="Nirmala UI" w:hAnsi="Nirmala UI" w:cs="Nirmala UI"/>
          <w:b/>
          <w:color w:val="0B0B0D"/>
        </w:rPr>
        <w:t xml:space="preserve"> 1</w:t>
      </w:r>
      <w:r w:rsidR="00103F92">
        <w:rPr>
          <w:rFonts w:ascii="Nirmala UI" w:hAnsi="Nirmala UI" w:cs="Nirmala UI"/>
          <w:b/>
          <w:color w:val="0B0B0D"/>
        </w:rPr>
        <w:t>:</w:t>
      </w:r>
      <w:r w:rsidRPr="00713022">
        <w:rPr>
          <w:rFonts w:ascii="Nirmala UI" w:hAnsi="Nirmala UI" w:cs="Nirmala UI"/>
          <w:b/>
          <w:color w:val="0B0B0D"/>
        </w:rPr>
        <w:t xml:space="preserve"> </w:t>
      </w:r>
      <w:proofErr w:type="spellStart"/>
      <w:r w:rsidRPr="00713022">
        <w:rPr>
          <w:rFonts w:ascii="Nirmala UI" w:hAnsi="Nirmala UI" w:cs="Nirmala UI"/>
          <w:b/>
          <w:color w:val="0B0B0D"/>
        </w:rPr>
        <w:t>மின்சாரக்</w:t>
      </w:r>
      <w:proofErr w:type="spellEnd"/>
      <w:r w:rsidRPr="00713022">
        <w:rPr>
          <w:rFonts w:ascii="Nirmala UI" w:hAnsi="Nirmala UI" w:cs="Nirmala UI"/>
          <w:b/>
          <w:color w:val="0B0B0D"/>
        </w:rPr>
        <w:t xml:space="preserve"> </w:t>
      </w:r>
      <w:proofErr w:type="spellStart"/>
      <w:r w:rsidRPr="00713022">
        <w:rPr>
          <w:rFonts w:ascii="Nirmala UI" w:hAnsi="Nirmala UI" w:cs="Nirmala UI"/>
          <w:b/>
          <w:color w:val="0B0B0D"/>
        </w:rPr>
        <w:t>கட்டணத்தில்</w:t>
      </w:r>
      <w:proofErr w:type="spellEnd"/>
      <w:r w:rsidRPr="00713022">
        <w:rPr>
          <w:rFonts w:ascii="Nirmala UI" w:hAnsi="Nirmala UI" w:cs="Nirmala UI"/>
          <w:b/>
          <w:color w:val="0B0B0D"/>
        </w:rPr>
        <w:t xml:space="preserve"> </w:t>
      </w:r>
      <w:proofErr w:type="spellStart"/>
      <w:r w:rsidRPr="00713022">
        <w:rPr>
          <w:rFonts w:ascii="Nirmala UI" w:hAnsi="Nirmala UI" w:cs="Nirmala UI"/>
          <w:b/>
          <w:color w:val="0B0B0D"/>
        </w:rPr>
        <w:t>ஏற்படுத்தப்பட்ட</w:t>
      </w:r>
      <w:proofErr w:type="spellEnd"/>
      <w:r w:rsidRPr="00713022">
        <w:rPr>
          <w:rFonts w:ascii="Nirmala UI" w:hAnsi="Nirmala UI" w:cs="Nirmala UI"/>
          <w:b/>
          <w:color w:val="0B0B0D"/>
        </w:rPr>
        <w:t xml:space="preserve"> </w:t>
      </w:r>
      <w:proofErr w:type="spellStart"/>
      <w:r w:rsidRPr="00713022">
        <w:rPr>
          <w:rFonts w:ascii="Nirmala UI" w:hAnsi="Nirmala UI" w:cs="Nirmala UI"/>
          <w:b/>
          <w:color w:val="0B0B0D"/>
        </w:rPr>
        <w:t>மாற்றங்கள்</w:t>
      </w:r>
      <w:proofErr w:type="spellEnd"/>
    </w:p>
    <w:p w14:paraId="5EDD7EB1" w14:textId="613B7D07" w:rsidR="00713022" w:rsidRPr="00AE4595" w:rsidRDefault="00713022" w:rsidP="00713022">
      <w:pPr>
        <w:rPr>
          <w:rFonts w:ascii="Cambria" w:hAnsi="Cambria"/>
          <w:b/>
          <w:bCs/>
        </w:rPr>
      </w:pPr>
    </w:p>
    <w:tbl>
      <w:tblPr>
        <w:tblStyle w:val="TableGrid"/>
        <w:tblW w:w="0" w:type="auto"/>
        <w:jc w:val="center"/>
        <w:tblLayout w:type="fixed"/>
        <w:tblLook w:val="06A0" w:firstRow="1" w:lastRow="0" w:firstColumn="1" w:lastColumn="0" w:noHBand="1" w:noVBand="1"/>
      </w:tblPr>
      <w:tblGrid>
        <w:gridCol w:w="2400"/>
        <w:gridCol w:w="1320"/>
        <w:gridCol w:w="1230"/>
        <w:gridCol w:w="1095"/>
        <w:gridCol w:w="1125"/>
        <w:gridCol w:w="1065"/>
        <w:gridCol w:w="1125"/>
      </w:tblGrid>
      <w:tr w:rsidR="00713022" w:rsidRPr="00416977" w14:paraId="7E90DEBA" w14:textId="77777777" w:rsidTr="00416977">
        <w:trPr>
          <w:trHeight w:val="285"/>
          <w:jc w:val="center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31E35"/>
            <w:vAlign w:val="bottom"/>
          </w:tcPr>
          <w:p w14:paraId="72522FCE" w14:textId="580E5E81" w:rsidR="00713022" w:rsidRPr="00416977" w:rsidRDefault="00416977" w:rsidP="00FF6DF5">
            <w:pPr>
              <w:rPr>
                <w:rFonts w:ascii="Nirmala UI" w:eastAsia="Barlow" w:hAnsi="Nirmala UI" w:cs="Nirmala UI"/>
                <w:color w:val="FFFFFF" w:themeColor="background1"/>
                <w:sz w:val="18"/>
                <w:szCs w:val="18"/>
              </w:rPr>
            </w:pPr>
            <w:proofErr w:type="spellStart"/>
            <w:r w:rsidRPr="00416977">
              <w:rPr>
                <w:rFonts w:ascii="Nirmala UI" w:eastAsia="Barlow" w:hAnsi="Nirmala UI" w:cs="Nirmala UI"/>
                <w:b/>
                <w:bCs/>
                <w:color w:val="FFFFFF" w:themeColor="background1"/>
                <w:sz w:val="18"/>
                <w:szCs w:val="18"/>
              </w:rPr>
              <w:t>கட்டணம்</w:t>
            </w:r>
            <w:proofErr w:type="spellEnd"/>
            <w:r w:rsidRPr="00416977">
              <w:rPr>
                <w:rFonts w:ascii="Nirmala UI" w:eastAsia="Barlow" w:hAnsi="Nirmala UI" w:cs="Nirmala UI"/>
                <w:b/>
                <w:bCs/>
                <w:color w:val="FFFFFF" w:themeColor="background1"/>
                <w:sz w:val="18"/>
                <w:szCs w:val="18"/>
              </w:rPr>
              <w:t xml:space="preserve"> </w:t>
            </w:r>
            <w:proofErr w:type="spellStart"/>
            <w:r w:rsidRPr="00416977">
              <w:rPr>
                <w:rFonts w:ascii="Nirmala UI" w:eastAsia="Barlow" w:hAnsi="Nirmala UI" w:cs="Nirmala UI"/>
                <w:b/>
                <w:bCs/>
                <w:color w:val="FFFFFF" w:themeColor="background1"/>
                <w:sz w:val="18"/>
                <w:szCs w:val="18"/>
              </w:rPr>
              <w:t>விதிக்கப்பட்ட</w:t>
            </w:r>
            <w:proofErr w:type="spellEnd"/>
            <w:r w:rsidRPr="00416977">
              <w:rPr>
                <w:rFonts w:ascii="Nirmala UI" w:eastAsia="Barlow" w:hAnsi="Nirmala UI" w:cs="Nirmala UI"/>
                <w:b/>
                <w:bCs/>
                <w:color w:val="FFFFFF" w:themeColor="background1"/>
                <w:sz w:val="18"/>
                <w:szCs w:val="18"/>
              </w:rPr>
              <w:t xml:space="preserve"> </w:t>
            </w:r>
            <w:proofErr w:type="spellStart"/>
            <w:r w:rsidRPr="00416977">
              <w:rPr>
                <w:rFonts w:ascii="Nirmala UI" w:eastAsia="Barlow" w:hAnsi="Nirmala UI" w:cs="Nirmala UI"/>
                <w:b/>
                <w:bCs/>
                <w:color w:val="FFFFFF" w:themeColor="background1"/>
                <w:sz w:val="18"/>
                <w:szCs w:val="18"/>
              </w:rPr>
              <w:t>திகதி</w:t>
            </w:r>
            <w:proofErr w:type="spellEnd"/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31E35"/>
            <w:vAlign w:val="bottom"/>
          </w:tcPr>
          <w:p w14:paraId="5600D411" w14:textId="731B9002" w:rsidR="00713022" w:rsidRPr="00416977" w:rsidRDefault="00713022" w:rsidP="00FF6DF5">
            <w:pPr>
              <w:rPr>
                <w:rFonts w:ascii="Barlow" w:eastAsia="Barlow" w:hAnsi="Barlow" w:cs="Barlow"/>
                <w:color w:val="FFFFFF" w:themeColor="background1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b/>
                <w:bCs/>
                <w:color w:val="FFFFFF" w:themeColor="background1"/>
                <w:sz w:val="18"/>
                <w:szCs w:val="18"/>
              </w:rPr>
              <w:t>16-</w:t>
            </w:r>
            <w:r w:rsidRPr="00416977">
              <w:rPr>
                <w:rFonts w:ascii="Nirmala UI" w:eastAsia="Barlow" w:hAnsi="Nirmala UI" w:cs="Nirmala UI"/>
                <w:b/>
                <w:bCs/>
                <w:color w:val="FFFFFF" w:themeColor="background1"/>
                <w:sz w:val="18"/>
                <w:szCs w:val="18"/>
              </w:rPr>
              <w:t>பெப்</w:t>
            </w:r>
            <w:r w:rsidRPr="00416977">
              <w:rPr>
                <w:rFonts w:ascii="Barlow" w:eastAsia="Barlow" w:hAnsi="Barlow" w:cs="Barlow"/>
                <w:b/>
                <w:bCs/>
                <w:color w:val="FFFFFF" w:themeColor="background1"/>
                <w:sz w:val="18"/>
                <w:szCs w:val="18"/>
              </w:rPr>
              <w:t>-12</w:t>
            </w:r>
          </w:p>
        </w:tc>
        <w:tc>
          <w:tcPr>
            <w:tcW w:w="23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531E35"/>
            <w:vAlign w:val="bottom"/>
          </w:tcPr>
          <w:p w14:paraId="78D46F1B" w14:textId="0370815C" w:rsidR="00713022" w:rsidRPr="00416977" w:rsidRDefault="00713022" w:rsidP="00FF6DF5">
            <w:pPr>
              <w:jc w:val="center"/>
              <w:rPr>
                <w:rFonts w:ascii="Barlow" w:eastAsia="Barlow" w:hAnsi="Barlow" w:cs="Barlow"/>
                <w:b/>
                <w:bCs/>
                <w:color w:val="FFFFFF" w:themeColor="background1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b/>
                <w:bCs/>
                <w:color w:val="FFFFFF" w:themeColor="background1"/>
                <w:sz w:val="18"/>
                <w:szCs w:val="18"/>
              </w:rPr>
              <w:t>20-</w:t>
            </w:r>
            <w:r w:rsidRPr="00416977">
              <w:rPr>
                <w:rFonts w:ascii="Nirmala UI" w:eastAsia="Barlow" w:hAnsi="Nirmala UI" w:cs="Nirmala UI"/>
                <w:b/>
                <w:bCs/>
                <w:color w:val="FFFFFF" w:themeColor="background1"/>
                <w:sz w:val="18"/>
                <w:szCs w:val="18"/>
              </w:rPr>
              <w:t>ஏப்</w:t>
            </w:r>
            <w:r w:rsidRPr="00416977">
              <w:rPr>
                <w:rFonts w:ascii="Barlow" w:eastAsia="Barlow" w:hAnsi="Barlow" w:cs="Barlow"/>
                <w:b/>
                <w:bCs/>
                <w:color w:val="FFFFFF" w:themeColor="background1"/>
                <w:sz w:val="18"/>
                <w:szCs w:val="18"/>
              </w:rPr>
              <w:t>-13</w:t>
            </w:r>
          </w:p>
        </w:tc>
        <w:tc>
          <w:tcPr>
            <w:tcW w:w="33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31E35"/>
            <w:vAlign w:val="bottom"/>
          </w:tcPr>
          <w:p w14:paraId="08B76456" w14:textId="0E1F57CE" w:rsidR="00713022" w:rsidRPr="00416977" w:rsidRDefault="00713022" w:rsidP="00FF6DF5">
            <w:pPr>
              <w:jc w:val="center"/>
              <w:rPr>
                <w:rFonts w:ascii="Barlow" w:eastAsia="Barlow" w:hAnsi="Barlow" w:cs="Barlow"/>
                <w:b/>
                <w:bCs/>
                <w:color w:val="FFFFFF" w:themeColor="background1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b/>
                <w:bCs/>
                <w:color w:val="FFFFFF" w:themeColor="background1"/>
                <w:sz w:val="18"/>
                <w:szCs w:val="18"/>
              </w:rPr>
              <w:t>16-</w:t>
            </w:r>
            <w:r w:rsidRPr="00416977">
              <w:rPr>
                <w:rFonts w:ascii="Nirmala UI" w:eastAsia="Barlow" w:hAnsi="Nirmala UI" w:cs="Nirmala UI"/>
                <w:b/>
                <w:bCs/>
                <w:color w:val="FFFFFF" w:themeColor="background1"/>
                <w:sz w:val="18"/>
                <w:szCs w:val="18"/>
              </w:rPr>
              <w:t>செப்</w:t>
            </w:r>
            <w:r w:rsidRPr="00416977">
              <w:rPr>
                <w:rFonts w:ascii="Barlow" w:eastAsia="Barlow" w:hAnsi="Barlow" w:cs="Barlow"/>
                <w:b/>
                <w:bCs/>
                <w:color w:val="FFFFFF" w:themeColor="background1"/>
                <w:sz w:val="18"/>
                <w:szCs w:val="18"/>
              </w:rPr>
              <w:t>-14</w:t>
            </w:r>
          </w:p>
        </w:tc>
      </w:tr>
      <w:tr w:rsidR="00713022" w:rsidRPr="00416977" w14:paraId="551CE530" w14:textId="77777777" w:rsidTr="00416977">
        <w:trPr>
          <w:trHeight w:val="1170"/>
          <w:jc w:val="center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BD7B36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bottom"/>
          </w:tcPr>
          <w:p w14:paraId="7E2C80FC" w14:textId="5A5AA8B1" w:rsidR="00713022" w:rsidRPr="00416977" w:rsidRDefault="00103F9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  <w:lang w:val="en-IN"/>
              </w:rPr>
              <w:t>மொத்தக்</w:t>
            </w:r>
            <w:proofErr w:type="spellEnd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  <w:lang w:val="en-IN"/>
              </w:rPr>
              <w:t xml:space="preserve"> 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  <w:lang w:val="en-IN"/>
              </w:rPr>
              <w:t>கட்டணம்</w:t>
            </w:r>
            <w:proofErr w:type="spellEnd"/>
            <w:r w:rsidR="00713022"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 xml:space="preserve"> (LKR) </w:t>
            </w:r>
          </w:p>
        </w:tc>
        <w:tc>
          <w:tcPr>
            <w:tcW w:w="123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vAlign w:val="bottom"/>
          </w:tcPr>
          <w:p w14:paraId="0C5D307F" w14:textId="22CFDEB1" w:rsidR="00713022" w:rsidRPr="00416977" w:rsidRDefault="00103F9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மொத்தக்</w:t>
            </w:r>
            <w:proofErr w:type="spellEnd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கட்டணம்</w:t>
            </w:r>
            <w:proofErr w:type="spellEnd"/>
            <w:r w:rsidR="00713022"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 xml:space="preserve"> (LKR) </w:t>
            </w:r>
          </w:p>
        </w:tc>
        <w:tc>
          <w:tcPr>
            <w:tcW w:w="109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vAlign w:val="bottom"/>
          </w:tcPr>
          <w:p w14:paraId="6E1A2FCE" w14:textId="44639F9B" w:rsidR="00713022" w:rsidRPr="00416977" w:rsidRDefault="00103F92" w:rsidP="00FF6DF5">
            <w:pPr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2012</w:t>
            </w:r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 xml:space="preserve">லிருந்து </w:t>
            </w:r>
            <w:r w:rsidR="00713022"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 xml:space="preserve">% 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மாற்றம்</w:t>
            </w:r>
            <w:proofErr w:type="spellEnd"/>
          </w:p>
        </w:tc>
        <w:tc>
          <w:tcPr>
            <w:tcW w:w="112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vAlign w:val="bottom"/>
          </w:tcPr>
          <w:p w14:paraId="7DA8F076" w14:textId="6C8CA454" w:rsidR="00713022" w:rsidRPr="00416977" w:rsidRDefault="00103F9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மொத்தக்</w:t>
            </w:r>
            <w:proofErr w:type="spellEnd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கட்டணம்</w:t>
            </w:r>
            <w:proofErr w:type="spellEnd"/>
            <w:r w:rsidR="00713022"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 xml:space="preserve"> (LKR) </w:t>
            </w:r>
          </w:p>
        </w:tc>
        <w:tc>
          <w:tcPr>
            <w:tcW w:w="106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vAlign w:val="bottom"/>
          </w:tcPr>
          <w:p w14:paraId="551DDE2B" w14:textId="6C3FDF72" w:rsidR="00713022" w:rsidRPr="00416977" w:rsidRDefault="00103F9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201</w:t>
            </w: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3</w:t>
            </w:r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 xml:space="preserve">லிருந்து </w:t>
            </w: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 xml:space="preserve">% 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மாற்றம்</w:t>
            </w:r>
            <w:proofErr w:type="spellEnd"/>
          </w:p>
        </w:tc>
        <w:tc>
          <w:tcPr>
            <w:tcW w:w="112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14:paraId="75E108D6" w14:textId="6EE7B959" w:rsidR="00713022" w:rsidRPr="00416977" w:rsidRDefault="00103F9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2012</w:t>
            </w:r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 xml:space="preserve">லிருந்து </w:t>
            </w: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 xml:space="preserve">% 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மாற்றம்</w:t>
            </w:r>
            <w:proofErr w:type="spellEnd"/>
          </w:p>
        </w:tc>
      </w:tr>
      <w:tr w:rsidR="00713022" w:rsidRPr="00416977" w14:paraId="5B8890B5" w14:textId="77777777" w:rsidTr="00416977">
        <w:trPr>
          <w:trHeight w:val="285"/>
          <w:jc w:val="center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914E8F" w14:textId="65EAF493" w:rsidR="00713022" w:rsidRPr="00416977" w:rsidRDefault="00103F92" w:rsidP="00FF6DF5">
            <w:pPr>
              <w:rPr>
                <w:rFonts w:ascii="Nirmala UI" w:eastAsia="Barlow" w:hAnsi="Nirmala UI" w:cs="Nirmala UI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 xml:space="preserve">30 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கி</w:t>
            </w:r>
            <w:r w:rsid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லோவாட்</w:t>
            </w:r>
            <w:proofErr w:type="spellEnd"/>
            <w:r w:rsidR="00713022"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/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மாதம்</w:t>
            </w:r>
            <w:proofErr w:type="spellEnd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மொத்தப்</w:t>
            </w:r>
            <w:proofErr w:type="spellEnd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பயன்பாட்டிற்கான</w:t>
            </w:r>
            <w:proofErr w:type="spellEnd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கட்டணம்</w:t>
            </w:r>
            <w:proofErr w:type="spellEnd"/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7FA1E8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142.50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7338F1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142.50</w:t>
            </w:r>
          </w:p>
        </w:tc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5C528A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0.0%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D73B91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105.00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1515CD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-26.3%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F21125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-26.3%</w:t>
            </w:r>
          </w:p>
        </w:tc>
      </w:tr>
      <w:tr w:rsidR="00713022" w:rsidRPr="00416977" w14:paraId="42A3B43F" w14:textId="77777777" w:rsidTr="00416977">
        <w:trPr>
          <w:trHeight w:val="285"/>
          <w:jc w:val="center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24488C" w14:textId="0F238558" w:rsidR="00713022" w:rsidRPr="00416977" w:rsidRDefault="00103F9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 xml:space="preserve">60 </w:t>
            </w:r>
            <w:proofErr w:type="spellStart"/>
            <w:r w:rsidR="00416977"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கி</w:t>
            </w:r>
            <w:r w:rsid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லோவாட்</w:t>
            </w:r>
            <w:proofErr w:type="spellEnd"/>
            <w:r w:rsidR="00416977"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 xml:space="preserve"> </w:t>
            </w: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/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மாதம்</w:t>
            </w:r>
            <w:proofErr w:type="spellEnd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மொத்தப்</w:t>
            </w:r>
            <w:proofErr w:type="spellEnd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பயன்பாட்டிற்கான</w:t>
            </w:r>
            <w:proofErr w:type="spellEnd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கட்டணம்</w:t>
            </w:r>
            <w:proofErr w:type="spellEnd"/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FFDFB4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371.85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35C2BF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371.85</w:t>
            </w:r>
          </w:p>
        </w:tc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7D08BA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0.0%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C4C4C7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280.50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BDCDD9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-24.6%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8EE994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-24.6%</w:t>
            </w:r>
          </w:p>
        </w:tc>
      </w:tr>
      <w:tr w:rsidR="00713022" w:rsidRPr="00416977" w14:paraId="6C83A948" w14:textId="77777777" w:rsidTr="00416977">
        <w:trPr>
          <w:trHeight w:val="285"/>
          <w:jc w:val="center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46BACB" w14:textId="5A3D58B3" w:rsidR="00713022" w:rsidRPr="00416977" w:rsidRDefault="00103F9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9</w:t>
            </w: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 xml:space="preserve">0 </w:t>
            </w:r>
            <w:proofErr w:type="spellStart"/>
            <w:r w:rsidR="00416977"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கி</w:t>
            </w:r>
            <w:r w:rsid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லோவாட்</w:t>
            </w:r>
            <w:proofErr w:type="spellEnd"/>
            <w:r w:rsidR="00416977"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 xml:space="preserve"> </w:t>
            </w: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/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மாதம்</w:t>
            </w:r>
            <w:proofErr w:type="spellEnd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மொத்தப்</w:t>
            </w:r>
            <w:proofErr w:type="spellEnd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பயன்பாட்டிற்கான</w:t>
            </w:r>
            <w:proofErr w:type="spellEnd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கட்டணம்</w:t>
            </w:r>
            <w:proofErr w:type="spellEnd"/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78B26C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728.40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61A74F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1,146.00</w:t>
            </w:r>
          </w:p>
        </w:tc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5C65E0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57.3%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BD3CF5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861.00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D86323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-24.9%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601147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18.2%</w:t>
            </w:r>
          </w:p>
        </w:tc>
      </w:tr>
      <w:tr w:rsidR="00713022" w:rsidRPr="00416977" w14:paraId="0BDD4AB0" w14:textId="77777777" w:rsidTr="00416977">
        <w:trPr>
          <w:trHeight w:val="285"/>
          <w:jc w:val="center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021CDB" w14:textId="584645C7" w:rsidR="00713022" w:rsidRPr="00416977" w:rsidRDefault="00103F9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12</w:t>
            </w: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 xml:space="preserve">0 </w:t>
            </w:r>
            <w:proofErr w:type="spellStart"/>
            <w:r w:rsidR="00416977"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கி</w:t>
            </w:r>
            <w:r w:rsid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லோவாட்</w:t>
            </w:r>
            <w:proofErr w:type="spellEnd"/>
            <w:r w:rsidR="00416977"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 xml:space="preserve"> </w:t>
            </w: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/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மாதம்</w:t>
            </w:r>
            <w:proofErr w:type="spellEnd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மொத்தப்</w:t>
            </w:r>
            <w:proofErr w:type="spellEnd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பயன்பாட்டிற்கான</w:t>
            </w:r>
            <w:proofErr w:type="spellEnd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கட்டணம்</w:t>
            </w:r>
            <w:proofErr w:type="spellEnd"/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19AE09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1,835.40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367D1D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2,772.00</w:t>
            </w:r>
          </w:p>
        </w:tc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6AA678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51.0%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80F069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2,083.50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93A311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-24.8%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E3A27C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13.5%</w:t>
            </w:r>
          </w:p>
        </w:tc>
      </w:tr>
      <w:tr w:rsidR="00713022" w:rsidRPr="00416977" w14:paraId="39A1FE9D" w14:textId="77777777" w:rsidTr="00416977">
        <w:trPr>
          <w:trHeight w:val="285"/>
          <w:jc w:val="center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86FB08" w14:textId="48CAD3EE" w:rsidR="00713022" w:rsidRPr="00416977" w:rsidRDefault="00103F9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18</w:t>
            </w: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 xml:space="preserve">0 </w:t>
            </w:r>
            <w:proofErr w:type="spellStart"/>
            <w:r w:rsidR="00416977"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கி</w:t>
            </w:r>
            <w:r w:rsid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லோவாட்</w:t>
            </w:r>
            <w:proofErr w:type="spellEnd"/>
            <w:r w:rsidR="00416977"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 xml:space="preserve"> </w:t>
            </w: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/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மாதம்</w:t>
            </w:r>
            <w:proofErr w:type="spellEnd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மொத்தப்</w:t>
            </w:r>
            <w:proofErr w:type="spellEnd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lastRenderedPageBreak/>
              <w:t>பயன்பாட்டிற்கான</w:t>
            </w:r>
            <w:proofErr w:type="spellEnd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கட்டணம்</w:t>
            </w:r>
            <w:proofErr w:type="spellEnd"/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594B7B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lastRenderedPageBreak/>
              <w:t>3,851.40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B184E6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5,334.00</w:t>
            </w:r>
          </w:p>
        </w:tc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4455E1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38.5%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9F68FC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4,003.50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8B79FD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-24.9%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D3D512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3.9%</w:t>
            </w:r>
          </w:p>
        </w:tc>
      </w:tr>
      <w:tr w:rsidR="00713022" w:rsidRPr="00416977" w14:paraId="765A5BED" w14:textId="77777777" w:rsidTr="00416977">
        <w:trPr>
          <w:trHeight w:val="285"/>
          <w:jc w:val="center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B1962B" w14:textId="62DDAB17" w:rsidR="00713022" w:rsidRPr="00416977" w:rsidRDefault="00103F9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24</w:t>
            </w: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 xml:space="preserve">0 </w:t>
            </w:r>
            <w:proofErr w:type="spellStart"/>
            <w:r w:rsidR="00416977"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கி</w:t>
            </w:r>
            <w:r w:rsid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லோவாட்</w:t>
            </w:r>
            <w:proofErr w:type="spellEnd"/>
            <w:r w:rsidR="00416977"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 xml:space="preserve"> </w:t>
            </w: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/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மாதம்</w:t>
            </w:r>
            <w:proofErr w:type="spellEnd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மொத்தப்</w:t>
            </w:r>
            <w:proofErr w:type="spellEnd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பயன்பாட்டிற்கான</w:t>
            </w:r>
            <w:proofErr w:type="spellEnd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416977">
              <w:rPr>
                <w:rFonts w:ascii="Nirmala UI" w:eastAsia="Barlow" w:hAnsi="Nirmala UI" w:cs="Nirmala UI"/>
                <w:color w:val="000000" w:themeColor="text1"/>
                <w:sz w:val="18"/>
                <w:szCs w:val="18"/>
              </w:rPr>
              <w:t>கட்டணம்</w:t>
            </w:r>
            <w:proofErr w:type="spellEnd"/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DAADE3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5,865.00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4DB522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7,533.00</w:t>
            </w:r>
          </w:p>
        </w:tc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2AA0C2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28.4%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66104A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6,763.50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8BAA3F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-10.2%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0EF1AD" w14:textId="77777777" w:rsidR="00713022" w:rsidRPr="00416977" w:rsidRDefault="00713022" w:rsidP="00FF6DF5">
            <w:pPr>
              <w:rPr>
                <w:rFonts w:ascii="Barlow" w:eastAsia="Barlow" w:hAnsi="Barlow" w:cs="Barlow"/>
                <w:sz w:val="18"/>
                <w:szCs w:val="18"/>
              </w:rPr>
            </w:pPr>
            <w:r w:rsidRPr="00416977">
              <w:rPr>
                <w:rFonts w:ascii="Barlow" w:eastAsia="Barlow" w:hAnsi="Barlow" w:cs="Barlow"/>
                <w:color w:val="000000" w:themeColor="text1"/>
                <w:sz w:val="18"/>
                <w:szCs w:val="18"/>
              </w:rPr>
              <w:t>15.3%</w:t>
            </w:r>
          </w:p>
        </w:tc>
      </w:tr>
    </w:tbl>
    <w:p w14:paraId="03858A63" w14:textId="77777777" w:rsidR="00713022" w:rsidRPr="00AE4595" w:rsidRDefault="00713022" w:rsidP="00713022">
      <w:pPr>
        <w:rPr>
          <w:rFonts w:ascii="Cambria" w:hAnsi="Cambria"/>
        </w:rPr>
      </w:pPr>
    </w:p>
    <w:p w14:paraId="351AB209" w14:textId="77777777" w:rsidR="00713022" w:rsidRPr="00AE4595" w:rsidRDefault="00713022" w:rsidP="00713022">
      <w:pPr>
        <w:rPr>
          <w:rFonts w:ascii="Cambria" w:hAnsi="Cambria"/>
          <w:b/>
          <w:bCs/>
        </w:rPr>
      </w:pPr>
    </w:p>
    <w:p w14:paraId="33B76F1B" w14:textId="77777777" w:rsidR="00713022" w:rsidRDefault="00713022" w:rsidP="00713022">
      <w:pPr>
        <w:pStyle w:val="paragraph"/>
        <w:rPr>
          <w:rFonts w:ascii="Cambria" w:hAnsi="Cambria"/>
          <w:sz w:val="22"/>
          <w:szCs w:val="22"/>
        </w:rPr>
      </w:pPr>
    </w:p>
    <w:p w14:paraId="17763AE5" w14:textId="4506CBC3" w:rsidR="00713022" w:rsidRDefault="00713022" w:rsidP="00473831">
      <w:pPr>
        <w:pStyle w:val="paragraph"/>
        <w:jc w:val="both"/>
        <w:rPr>
          <w:rFonts w:ascii="Nirmala UI" w:hAnsi="Nirmala UI" w:cs="Nirmala UI"/>
          <w:sz w:val="22"/>
          <w:szCs w:val="22"/>
        </w:rPr>
      </w:pPr>
      <w:proofErr w:type="spellStart"/>
      <w:r>
        <w:rPr>
          <w:rFonts w:ascii="Nirmala UI" w:hAnsi="Nirmala UI" w:cs="Nirmala UI"/>
          <w:sz w:val="22"/>
          <w:szCs w:val="22"/>
        </w:rPr>
        <w:t>மூலங்கள்</w:t>
      </w:r>
      <w:proofErr w:type="spellEnd"/>
      <w:r w:rsidR="00103F92">
        <w:rPr>
          <w:rFonts w:ascii="Nirmala UI" w:hAnsi="Nirmala UI" w:cs="Nirmala UI"/>
          <w:sz w:val="22"/>
          <w:szCs w:val="22"/>
        </w:rPr>
        <w:t>:</w:t>
      </w:r>
    </w:p>
    <w:p w14:paraId="35F84897" w14:textId="5120B53F" w:rsidR="00713022" w:rsidRPr="00713022" w:rsidRDefault="00713022" w:rsidP="00473831">
      <w:pPr>
        <w:pStyle w:val="paragraph"/>
        <w:jc w:val="both"/>
        <w:rPr>
          <w:rFonts w:ascii="Cambria" w:hAnsi="Cambria"/>
          <w:sz w:val="22"/>
          <w:szCs w:val="22"/>
        </w:rPr>
      </w:pPr>
      <w:proofErr w:type="spellStart"/>
      <w:r>
        <w:rPr>
          <w:rFonts w:ascii="Nirmala UI" w:hAnsi="Nirmala UI" w:cs="Nirmala UI"/>
          <w:sz w:val="22"/>
          <w:szCs w:val="22"/>
        </w:rPr>
        <w:t>மசகு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எண்ணெய்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விலைகள்</w:t>
      </w:r>
      <w:proofErr w:type="spellEnd"/>
      <w:r>
        <w:rPr>
          <w:rFonts w:ascii="Nirmala UI" w:hAnsi="Nirmala UI" w:cs="Nirmala UI"/>
          <w:sz w:val="22"/>
          <w:szCs w:val="22"/>
        </w:rPr>
        <w:t xml:space="preserve">, </w:t>
      </w:r>
      <w:proofErr w:type="spellStart"/>
      <w:r>
        <w:rPr>
          <w:rFonts w:ascii="Nirmala UI" w:hAnsi="Nirmala UI" w:cs="Nirmala UI"/>
          <w:sz w:val="22"/>
          <w:szCs w:val="22"/>
        </w:rPr>
        <w:t>அவர்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வேர்ல்ட்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இன்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டேட்டா</w:t>
      </w:r>
      <w:proofErr w:type="spellEnd"/>
      <w:r w:rsidR="00103F92">
        <w:rPr>
          <w:rFonts w:ascii="Nirmala UI" w:hAnsi="Nirmala UI" w:cs="Nirmala UI"/>
          <w:sz w:val="22"/>
          <w:szCs w:val="22"/>
        </w:rPr>
        <w:t xml:space="preserve"> (Our World in Data)</w:t>
      </w:r>
      <w:r>
        <w:rPr>
          <w:rFonts w:ascii="Nirmala UI" w:hAnsi="Nirmala UI" w:cs="Nirmala UI"/>
          <w:sz w:val="22"/>
          <w:szCs w:val="22"/>
        </w:rPr>
        <w:t xml:space="preserve">, </w:t>
      </w:r>
      <w:proofErr w:type="spellStart"/>
      <w:r>
        <w:rPr>
          <w:rFonts w:ascii="Nirmala UI" w:hAnsi="Nirmala UI" w:cs="Nirmala UI"/>
          <w:sz w:val="22"/>
          <w:szCs w:val="22"/>
        </w:rPr>
        <w:t>பார்வையிட</w:t>
      </w:r>
      <w:proofErr w:type="spellEnd"/>
      <w:r w:rsidRPr="6694CF5D">
        <w:rPr>
          <w:rFonts w:ascii="Cambria" w:hAnsi="Cambria"/>
          <w:sz w:val="22"/>
          <w:szCs w:val="22"/>
        </w:rPr>
        <w:t xml:space="preserve">: </w:t>
      </w:r>
      <w:hyperlink r:id="rId8">
        <w:r w:rsidRPr="6694CF5D">
          <w:rPr>
            <w:rStyle w:val="Hyperlink"/>
            <w:rFonts w:ascii="Cambria" w:hAnsi="Cambria"/>
            <w:sz w:val="22"/>
            <w:szCs w:val="22"/>
          </w:rPr>
          <w:t>https://ourworldindata.org/grapher/crude-oil-prices?time=2010..latest,</w:t>
        </w:r>
      </w:hyperlink>
      <w:r w:rsidRPr="6694CF5D">
        <w:rPr>
          <w:rFonts w:ascii="Cambria" w:hAnsi="Cambria"/>
          <w:sz w:val="22"/>
          <w:szCs w:val="22"/>
        </w:rPr>
        <w:t xml:space="preserve"> [Last accessed: 18</w:t>
      </w:r>
      <w:r w:rsidRPr="6694CF5D">
        <w:rPr>
          <w:rFonts w:ascii="Cambria" w:hAnsi="Cambria"/>
          <w:sz w:val="22"/>
          <w:szCs w:val="22"/>
          <w:vertAlign w:val="superscript"/>
        </w:rPr>
        <w:t>th</w:t>
      </w:r>
      <w:r w:rsidRPr="6694CF5D">
        <w:rPr>
          <w:rFonts w:ascii="Cambria" w:hAnsi="Cambria"/>
          <w:sz w:val="22"/>
          <w:szCs w:val="22"/>
        </w:rPr>
        <w:t xml:space="preserve"> May 2022].</w:t>
      </w:r>
    </w:p>
    <w:p w14:paraId="1DAD15F4" w14:textId="207F97DE" w:rsidR="00713022" w:rsidRDefault="00713022" w:rsidP="00473831">
      <w:pPr>
        <w:pStyle w:val="paragraph"/>
        <w:jc w:val="both"/>
        <w:rPr>
          <w:rFonts w:ascii="Nirmala UI" w:hAnsi="Nirmala UI" w:cs="Nirmala UI"/>
          <w:sz w:val="22"/>
          <w:szCs w:val="22"/>
        </w:rPr>
      </w:pPr>
      <w:proofErr w:type="spellStart"/>
      <w:r>
        <w:rPr>
          <w:rFonts w:ascii="Nirmala UI" w:hAnsi="Nirmala UI" w:cs="Nirmala UI"/>
          <w:sz w:val="22"/>
          <w:szCs w:val="22"/>
        </w:rPr>
        <w:t>இலங்கைப்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பொதுப்பயன்பாடுகள்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ஆணைக்குழுவின்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மின்சாரக்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கட்டணம்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தொடர்பான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முடிவு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2011</w:t>
      </w:r>
    </w:p>
    <w:p w14:paraId="2E5417C1" w14:textId="4821BEE5" w:rsidR="00713022" w:rsidRPr="00713022" w:rsidRDefault="00713022" w:rsidP="00473831">
      <w:pPr>
        <w:pStyle w:val="paragraph"/>
        <w:jc w:val="both"/>
        <w:rPr>
          <w:rFonts w:ascii="Nirmala UI" w:hAnsi="Nirmala UI" w:cs="Nirmala UI"/>
          <w:sz w:val="22"/>
          <w:szCs w:val="22"/>
        </w:rPr>
      </w:pPr>
      <w:proofErr w:type="spellStart"/>
      <w:r>
        <w:rPr>
          <w:rFonts w:ascii="Nirmala UI" w:hAnsi="Nirmala UI" w:cs="Nirmala UI"/>
          <w:sz w:val="22"/>
          <w:szCs w:val="22"/>
        </w:rPr>
        <w:t>இலங்கைப்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பொதுப்பயன்பாடுகள்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ஆணைக்குழுவின்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மின்சாரக்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கட்டணம்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தொடர்பான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முடிவு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2013</w:t>
      </w:r>
    </w:p>
    <w:p w14:paraId="59F1DA64" w14:textId="4B8EFD84" w:rsidR="00713022" w:rsidRDefault="00713022" w:rsidP="00473831">
      <w:pPr>
        <w:pStyle w:val="paragraph"/>
        <w:jc w:val="both"/>
        <w:rPr>
          <w:rFonts w:ascii="Nirmala UI" w:hAnsi="Nirmala UI" w:cs="Nirmala UI"/>
          <w:sz w:val="22"/>
          <w:szCs w:val="22"/>
        </w:rPr>
      </w:pPr>
      <w:proofErr w:type="spellStart"/>
      <w:r>
        <w:rPr>
          <w:rFonts w:ascii="Nirmala UI" w:hAnsi="Nirmala UI" w:cs="Nirmala UI"/>
          <w:sz w:val="22"/>
          <w:szCs w:val="22"/>
        </w:rPr>
        <w:t>இலங்கைப்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பொதுப்பயன்பாடுகள்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ஆணைக்குழு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உள்நாட்டு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பின்னிணைப்பு</w:t>
      </w:r>
      <w:proofErr w:type="spellEnd"/>
      <w:r>
        <w:rPr>
          <w:rFonts w:ascii="Nirmala UI" w:hAnsi="Nirmala UI" w:cs="Nirmala UI"/>
          <w:sz w:val="22"/>
          <w:szCs w:val="22"/>
        </w:rPr>
        <w:t xml:space="preserve">, </w:t>
      </w:r>
      <w:proofErr w:type="spellStart"/>
      <w:r>
        <w:rPr>
          <w:rFonts w:ascii="Nirmala UI" w:hAnsi="Nirmala UI" w:cs="Nirmala UI"/>
          <w:sz w:val="22"/>
          <w:szCs w:val="22"/>
        </w:rPr>
        <w:t>கட்டணங்கள்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2014</w:t>
      </w:r>
    </w:p>
    <w:p w14:paraId="47A0A04C" w14:textId="06E8DC1B" w:rsidR="00713022" w:rsidRDefault="00713022" w:rsidP="00473831">
      <w:pPr>
        <w:pStyle w:val="paragraph"/>
        <w:jc w:val="both"/>
        <w:rPr>
          <w:rFonts w:ascii="Nirmala UI" w:hAnsi="Nirmala UI" w:cs="Nirmala UI"/>
          <w:sz w:val="22"/>
          <w:szCs w:val="22"/>
        </w:rPr>
      </w:pPr>
      <w:r>
        <w:rPr>
          <w:rFonts w:ascii="Nirmala UI" w:hAnsi="Nirmala UI" w:cs="Nirmala UI"/>
          <w:sz w:val="22"/>
          <w:szCs w:val="22"/>
        </w:rPr>
        <w:t xml:space="preserve">2012ல் </w:t>
      </w:r>
      <w:proofErr w:type="spellStart"/>
      <w:r>
        <w:rPr>
          <w:rFonts w:ascii="Nirmala UI" w:hAnsi="Nirmala UI" w:cs="Nirmala UI"/>
          <w:sz w:val="22"/>
          <w:szCs w:val="22"/>
        </w:rPr>
        <w:t>இலங்கைப்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பொதுப்பயன்பாடுகள்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ஆணைக்குழுவின்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பொதுமக்களுக்கான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அறிவித்தல்</w:t>
      </w:r>
      <w:proofErr w:type="spellEnd"/>
    </w:p>
    <w:p w14:paraId="2E50AEBC" w14:textId="5BCEF8EB" w:rsidR="00713022" w:rsidRPr="00713022" w:rsidRDefault="00713022" w:rsidP="00473831">
      <w:pPr>
        <w:pStyle w:val="paragraph"/>
        <w:jc w:val="both"/>
        <w:rPr>
          <w:rFonts w:ascii="Nirmala UI" w:hAnsi="Nirmala UI" w:cs="Nirmala UI"/>
          <w:sz w:val="22"/>
          <w:szCs w:val="22"/>
        </w:rPr>
      </w:pPr>
      <w:proofErr w:type="spellStart"/>
      <w:r>
        <w:rPr>
          <w:rFonts w:ascii="Nirmala UI" w:hAnsi="Nirmala UI" w:cs="Nirmala UI"/>
          <w:sz w:val="22"/>
          <w:szCs w:val="22"/>
        </w:rPr>
        <w:t>இலங்கை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மின்சார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சபை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</w:t>
      </w:r>
      <w:proofErr w:type="spellStart"/>
      <w:r>
        <w:rPr>
          <w:rFonts w:ascii="Nirmala UI" w:hAnsi="Nirmala UI" w:cs="Nirmala UI"/>
          <w:sz w:val="22"/>
          <w:szCs w:val="22"/>
        </w:rPr>
        <w:t>ஆண்டறிக்கை</w:t>
      </w:r>
      <w:proofErr w:type="spellEnd"/>
      <w:r>
        <w:rPr>
          <w:rFonts w:ascii="Nirmala UI" w:hAnsi="Nirmala UI" w:cs="Nirmala UI"/>
          <w:sz w:val="22"/>
          <w:szCs w:val="22"/>
        </w:rPr>
        <w:t xml:space="preserve"> 2014</w:t>
      </w:r>
    </w:p>
    <w:p w14:paraId="00FC3CFB" w14:textId="77777777" w:rsidR="00713022" w:rsidRPr="00AE4595" w:rsidRDefault="00713022" w:rsidP="00713022">
      <w:pPr>
        <w:rPr>
          <w:rFonts w:ascii="Cambria" w:hAnsi="Cambria"/>
        </w:rPr>
      </w:pPr>
    </w:p>
    <w:p w14:paraId="50FFBD85" w14:textId="286883FD" w:rsidR="002E5388" w:rsidRPr="00AE4595" w:rsidRDefault="002E5388" w:rsidP="000731B2">
      <w:pPr>
        <w:rPr>
          <w:rFonts w:ascii="Cambria" w:hAnsi="Cambria"/>
        </w:rPr>
      </w:pPr>
    </w:p>
    <w:p w14:paraId="4A7E130A" w14:textId="1917F42E" w:rsidR="708B4136" w:rsidRPr="00AE4595" w:rsidRDefault="708B4136" w:rsidP="708B4136">
      <w:pPr>
        <w:rPr>
          <w:rFonts w:ascii="Cambria" w:hAnsi="Cambria"/>
          <w:b/>
          <w:bCs/>
        </w:rPr>
      </w:pPr>
    </w:p>
    <w:p w14:paraId="5A92745E" w14:textId="13D44C94" w:rsidR="708B4136" w:rsidRPr="00AE4595" w:rsidRDefault="708B4136" w:rsidP="708B4136">
      <w:pPr>
        <w:rPr>
          <w:rFonts w:ascii="Cambria" w:hAnsi="Cambria"/>
        </w:rPr>
      </w:pPr>
    </w:p>
    <w:p w14:paraId="2CD24B6E" w14:textId="79722512" w:rsidR="708B4136" w:rsidRPr="00AE4595" w:rsidRDefault="708B4136" w:rsidP="708B4136">
      <w:pPr>
        <w:rPr>
          <w:rFonts w:ascii="Cambria" w:hAnsi="Cambria"/>
        </w:rPr>
      </w:pPr>
    </w:p>
    <w:p w14:paraId="0F5D6CE4" w14:textId="473E5333" w:rsidR="708B4136" w:rsidRPr="00AE4595" w:rsidRDefault="708B4136" w:rsidP="708B4136">
      <w:pPr>
        <w:rPr>
          <w:rFonts w:ascii="Cambria" w:hAnsi="Cambria"/>
        </w:rPr>
      </w:pPr>
    </w:p>
    <w:p w14:paraId="0C292C94" w14:textId="3D339D62" w:rsidR="708B4136" w:rsidRPr="00AE4595" w:rsidRDefault="708B4136" w:rsidP="708B4136">
      <w:pPr>
        <w:rPr>
          <w:rFonts w:ascii="Cambria" w:hAnsi="Cambria"/>
        </w:rPr>
      </w:pPr>
    </w:p>
    <w:sectPr w:rsidR="708B4136" w:rsidRPr="00AE45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skoola Pota"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irmala UI">
    <w:panose1 w:val="020B0502040204020203"/>
    <w:charset w:val="00"/>
    <w:family w:val="swiss"/>
    <w:pitch w:val="variable"/>
    <w:sig w:usb0="80FF8023" w:usb1="0200004A" w:usb2="000002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amini">
    <w:altName w:val="Calibri"/>
    <w:charset w:val="00"/>
    <w:family w:val="auto"/>
    <w:pitch w:val="variable"/>
    <w:sig w:usb0="00000003" w:usb1="00000000" w:usb2="00000000" w:usb3="00000000" w:csb0="00000001" w:csb1="00000000"/>
  </w:font>
  <w:font w:name="Barlow">
    <w:altName w:val="Calibri"/>
    <w:panose1 w:val="00000000000000000000"/>
    <w:charset w:val="00"/>
    <w:family w:val="roman"/>
    <w:notTrueType/>
    <w:pitch w:val="default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F98"/>
    <w:rsid w:val="00014E53"/>
    <w:rsid w:val="00016483"/>
    <w:rsid w:val="000242F2"/>
    <w:rsid w:val="000251B2"/>
    <w:rsid w:val="0002571F"/>
    <w:rsid w:val="00035A86"/>
    <w:rsid w:val="000420DE"/>
    <w:rsid w:val="00056A13"/>
    <w:rsid w:val="000731B2"/>
    <w:rsid w:val="00081781"/>
    <w:rsid w:val="000849D3"/>
    <w:rsid w:val="00084F9A"/>
    <w:rsid w:val="0009404A"/>
    <w:rsid w:val="000975F1"/>
    <w:rsid w:val="000C6647"/>
    <w:rsid w:val="00103F92"/>
    <w:rsid w:val="001215E0"/>
    <w:rsid w:val="00162B6D"/>
    <w:rsid w:val="0016565C"/>
    <w:rsid w:val="001742EB"/>
    <w:rsid w:val="00182C90"/>
    <w:rsid w:val="00193654"/>
    <w:rsid w:val="0019627F"/>
    <w:rsid w:val="001A6FC4"/>
    <w:rsid w:val="001A739B"/>
    <w:rsid w:val="001A75A2"/>
    <w:rsid w:val="001A7C11"/>
    <w:rsid w:val="001B0B87"/>
    <w:rsid w:val="001B0EDC"/>
    <w:rsid w:val="001B4BF2"/>
    <w:rsid w:val="001B5514"/>
    <w:rsid w:val="001B5E88"/>
    <w:rsid w:val="001C36E5"/>
    <w:rsid w:val="001C5E9C"/>
    <w:rsid w:val="001C697C"/>
    <w:rsid w:val="001C7A97"/>
    <w:rsid w:val="001D1356"/>
    <w:rsid w:val="001D33BB"/>
    <w:rsid w:val="001E37B4"/>
    <w:rsid w:val="00203244"/>
    <w:rsid w:val="002034B3"/>
    <w:rsid w:val="00205664"/>
    <w:rsid w:val="0022226D"/>
    <w:rsid w:val="002244B6"/>
    <w:rsid w:val="00251AA3"/>
    <w:rsid w:val="00255DEC"/>
    <w:rsid w:val="00270B44"/>
    <w:rsid w:val="00280966"/>
    <w:rsid w:val="00293190"/>
    <w:rsid w:val="002C45DC"/>
    <w:rsid w:val="002D39F6"/>
    <w:rsid w:val="002D62BC"/>
    <w:rsid w:val="002E051B"/>
    <w:rsid w:val="002E1863"/>
    <w:rsid w:val="002E5388"/>
    <w:rsid w:val="002F4BA6"/>
    <w:rsid w:val="00300317"/>
    <w:rsid w:val="003134A5"/>
    <w:rsid w:val="003165B7"/>
    <w:rsid w:val="003204DE"/>
    <w:rsid w:val="00324B62"/>
    <w:rsid w:val="003301C0"/>
    <w:rsid w:val="0033413C"/>
    <w:rsid w:val="003364C0"/>
    <w:rsid w:val="0033716E"/>
    <w:rsid w:val="003375BA"/>
    <w:rsid w:val="003424B9"/>
    <w:rsid w:val="0036146D"/>
    <w:rsid w:val="003662CE"/>
    <w:rsid w:val="00373D8B"/>
    <w:rsid w:val="003770CF"/>
    <w:rsid w:val="00380E41"/>
    <w:rsid w:val="00385630"/>
    <w:rsid w:val="00385837"/>
    <w:rsid w:val="00386476"/>
    <w:rsid w:val="003955E5"/>
    <w:rsid w:val="003B09EB"/>
    <w:rsid w:val="003E7934"/>
    <w:rsid w:val="003F23A8"/>
    <w:rsid w:val="00405C54"/>
    <w:rsid w:val="004071CE"/>
    <w:rsid w:val="004120D0"/>
    <w:rsid w:val="004142CD"/>
    <w:rsid w:val="00416977"/>
    <w:rsid w:val="00421A44"/>
    <w:rsid w:val="00436C66"/>
    <w:rsid w:val="00454EEA"/>
    <w:rsid w:val="004702CE"/>
    <w:rsid w:val="0047210E"/>
    <w:rsid w:val="00473831"/>
    <w:rsid w:val="00476E4E"/>
    <w:rsid w:val="0048710E"/>
    <w:rsid w:val="0049453A"/>
    <w:rsid w:val="004A4F81"/>
    <w:rsid w:val="004A620F"/>
    <w:rsid w:val="004B4F12"/>
    <w:rsid w:val="004C1B0B"/>
    <w:rsid w:val="004C5701"/>
    <w:rsid w:val="004D1A1B"/>
    <w:rsid w:val="004E062C"/>
    <w:rsid w:val="004E3078"/>
    <w:rsid w:val="00537703"/>
    <w:rsid w:val="0054084E"/>
    <w:rsid w:val="00547D63"/>
    <w:rsid w:val="00553775"/>
    <w:rsid w:val="00554D27"/>
    <w:rsid w:val="0055724A"/>
    <w:rsid w:val="005610B7"/>
    <w:rsid w:val="00566D6F"/>
    <w:rsid w:val="00570E64"/>
    <w:rsid w:val="0057142C"/>
    <w:rsid w:val="00574E18"/>
    <w:rsid w:val="00594AFD"/>
    <w:rsid w:val="00597D42"/>
    <w:rsid w:val="005A71E8"/>
    <w:rsid w:val="005D06D8"/>
    <w:rsid w:val="005D3D73"/>
    <w:rsid w:val="005D5921"/>
    <w:rsid w:val="005E4EB0"/>
    <w:rsid w:val="005F02A5"/>
    <w:rsid w:val="005F6C28"/>
    <w:rsid w:val="00605366"/>
    <w:rsid w:val="0063304E"/>
    <w:rsid w:val="00643B60"/>
    <w:rsid w:val="00666531"/>
    <w:rsid w:val="0067028E"/>
    <w:rsid w:val="006769B6"/>
    <w:rsid w:val="006A2029"/>
    <w:rsid w:val="006A43F3"/>
    <w:rsid w:val="006B127A"/>
    <w:rsid w:val="006C1729"/>
    <w:rsid w:val="006D49E1"/>
    <w:rsid w:val="006E0028"/>
    <w:rsid w:val="006E3EC4"/>
    <w:rsid w:val="006E747C"/>
    <w:rsid w:val="006F3879"/>
    <w:rsid w:val="007038C3"/>
    <w:rsid w:val="0071100E"/>
    <w:rsid w:val="00713022"/>
    <w:rsid w:val="00715C38"/>
    <w:rsid w:val="00716881"/>
    <w:rsid w:val="00727F14"/>
    <w:rsid w:val="00730C7D"/>
    <w:rsid w:val="00733979"/>
    <w:rsid w:val="00740A63"/>
    <w:rsid w:val="00744122"/>
    <w:rsid w:val="00745449"/>
    <w:rsid w:val="00757BC5"/>
    <w:rsid w:val="00760B60"/>
    <w:rsid w:val="00770883"/>
    <w:rsid w:val="00777C23"/>
    <w:rsid w:val="00795170"/>
    <w:rsid w:val="007A17D9"/>
    <w:rsid w:val="007A512B"/>
    <w:rsid w:val="007B0990"/>
    <w:rsid w:val="007C1EDF"/>
    <w:rsid w:val="007C200A"/>
    <w:rsid w:val="007C7292"/>
    <w:rsid w:val="007D2770"/>
    <w:rsid w:val="007E0400"/>
    <w:rsid w:val="007E352C"/>
    <w:rsid w:val="008036ED"/>
    <w:rsid w:val="008043F3"/>
    <w:rsid w:val="00816094"/>
    <w:rsid w:val="008329FB"/>
    <w:rsid w:val="00857A77"/>
    <w:rsid w:val="00870144"/>
    <w:rsid w:val="008704EC"/>
    <w:rsid w:val="00877461"/>
    <w:rsid w:val="00877B32"/>
    <w:rsid w:val="00881A01"/>
    <w:rsid w:val="00884BAF"/>
    <w:rsid w:val="008911DC"/>
    <w:rsid w:val="008A0792"/>
    <w:rsid w:val="008B5751"/>
    <w:rsid w:val="008B5D9F"/>
    <w:rsid w:val="008D4F4C"/>
    <w:rsid w:val="008E05D2"/>
    <w:rsid w:val="008F33F1"/>
    <w:rsid w:val="008F735A"/>
    <w:rsid w:val="009227BE"/>
    <w:rsid w:val="00941867"/>
    <w:rsid w:val="0094486D"/>
    <w:rsid w:val="00951067"/>
    <w:rsid w:val="00954DF8"/>
    <w:rsid w:val="00954E29"/>
    <w:rsid w:val="00973953"/>
    <w:rsid w:val="00977E57"/>
    <w:rsid w:val="00993E14"/>
    <w:rsid w:val="00994814"/>
    <w:rsid w:val="009A0F3C"/>
    <w:rsid w:val="009A1467"/>
    <w:rsid w:val="009A5ED3"/>
    <w:rsid w:val="009A6243"/>
    <w:rsid w:val="009A6ABE"/>
    <w:rsid w:val="009B536A"/>
    <w:rsid w:val="009B79AE"/>
    <w:rsid w:val="009E1355"/>
    <w:rsid w:val="009E4B82"/>
    <w:rsid w:val="009F016C"/>
    <w:rsid w:val="009F2EF7"/>
    <w:rsid w:val="00A00C59"/>
    <w:rsid w:val="00A1387F"/>
    <w:rsid w:val="00A20CC5"/>
    <w:rsid w:val="00A2103D"/>
    <w:rsid w:val="00A82AE2"/>
    <w:rsid w:val="00AA6567"/>
    <w:rsid w:val="00AB0E1C"/>
    <w:rsid w:val="00AB3D69"/>
    <w:rsid w:val="00AD414F"/>
    <w:rsid w:val="00AE4595"/>
    <w:rsid w:val="00AF50D8"/>
    <w:rsid w:val="00B171A4"/>
    <w:rsid w:val="00B21803"/>
    <w:rsid w:val="00B24BC7"/>
    <w:rsid w:val="00B26340"/>
    <w:rsid w:val="00B31109"/>
    <w:rsid w:val="00B35000"/>
    <w:rsid w:val="00B352E7"/>
    <w:rsid w:val="00B36419"/>
    <w:rsid w:val="00B63D1A"/>
    <w:rsid w:val="00B72BB5"/>
    <w:rsid w:val="00B95602"/>
    <w:rsid w:val="00BA5233"/>
    <w:rsid w:val="00BA66F0"/>
    <w:rsid w:val="00BB7415"/>
    <w:rsid w:val="00BC1D4B"/>
    <w:rsid w:val="00BC3D71"/>
    <w:rsid w:val="00BC7B2B"/>
    <w:rsid w:val="00BD2C2D"/>
    <w:rsid w:val="00BD42F5"/>
    <w:rsid w:val="00BD6F57"/>
    <w:rsid w:val="00BF062D"/>
    <w:rsid w:val="00BF09C2"/>
    <w:rsid w:val="00C01671"/>
    <w:rsid w:val="00C14DB7"/>
    <w:rsid w:val="00C1A1F7"/>
    <w:rsid w:val="00C20E1F"/>
    <w:rsid w:val="00C33AA1"/>
    <w:rsid w:val="00C81621"/>
    <w:rsid w:val="00C95922"/>
    <w:rsid w:val="00CB17C9"/>
    <w:rsid w:val="00CB5E9E"/>
    <w:rsid w:val="00CB7341"/>
    <w:rsid w:val="00CD613F"/>
    <w:rsid w:val="00CD677A"/>
    <w:rsid w:val="00CE7306"/>
    <w:rsid w:val="00CF4530"/>
    <w:rsid w:val="00D01839"/>
    <w:rsid w:val="00D345FC"/>
    <w:rsid w:val="00D439B1"/>
    <w:rsid w:val="00D4692C"/>
    <w:rsid w:val="00D61022"/>
    <w:rsid w:val="00D7154D"/>
    <w:rsid w:val="00D8236B"/>
    <w:rsid w:val="00D8581F"/>
    <w:rsid w:val="00D92FAE"/>
    <w:rsid w:val="00DA27BE"/>
    <w:rsid w:val="00DA564C"/>
    <w:rsid w:val="00DC2A08"/>
    <w:rsid w:val="00DD5014"/>
    <w:rsid w:val="00DE097D"/>
    <w:rsid w:val="00DF44EA"/>
    <w:rsid w:val="00DF6086"/>
    <w:rsid w:val="00E01741"/>
    <w:rsid w:val="00E0610D"/>
    <w:rsid w:val="00E24A46"/>
    <w:rsid w:val="00E25D81"/>
    <w:rsid w:val="00E27D2F"/>
    <w:rsid w:val="00E3205A"/>
    <w:rsid w:val="00E3210A"/>
    <w:rsid w:val="00E557B0"/>
    <w:rsid w:val="00E55E6D"/>
    <w:rsid w:val="00E657CD"/>
    <w:rsid w:val="00EA4C96"/>
    <w:rsid w:val="00EA53E8"/>
    <w:rsid w:val="00EB2F98"/>
    <w:rsid w:val="00EC2B79"/>
    <w:rsid w:val="00ED20E3"/>
    <w:rsid w:val="00ED5ABA"/>
    <w:rsid w:val="00EE1ECF"/>
    <w:rsid w:val="00EF2F9F"/>
    <w:rsid w:val="00EF751B"/>
    <w:rsid w:val="00F1734D"/>
    <w:rsid w:val="00F207C9"/>
    <w:rsid w:val="00F627A3"/>
    <w:rsid w:val="00F71268"/>
    <w:rsid w:val="00FA5C6D"/>
    <w:rsid w:val="00FB21CA"/>
    <w:rsid w:val="00FB3AAF"/>
    <w:rsid w:val="00FD0211"/>
    <w:rsid w:val="00FE750B"/>
    <w:rsid w:val="03783B59"/>
    <w:rsid w:val="04C6FCE4"/>
    <w:rsid w:val="07BB8112"/>
    <w:rsid w:val="09A10016"/>
    <w:rsid w:val="09E0B36C"/>
    <w:rsid w:val="0A1ED289"/>
    <w:rsid w:val="11D8CEED"/>
    <w:rsid w:val="1256264B"/>
    <w:rsid w:val="14CAE148"/>
    <w:rsid w:val="173D137F"/>
    <w:rsid w:val="188DF8A4"/>
    <w:rsid w:val="200F904F"/>
    <w:rsid w:val="24320738"/>
    <w:rsid w:val="24785412"/>
    <w:rsid w:val="254EE801"/>
    <w:rsid w:val="257A1172"/>
    <w:rsid w:val="25971B4E"/>
    <w:rsid w:val="277312A9"/>
    <w:rsid w:val="287280CD"/>
    <w:rsid w:val="2A45FAB1"/>
    <w:rsid w:val="2CF36D05"/>
    <w:rsid w:val="2D9DC1E5"/>
    <w:rsid w:val="2EBE5B1C"/>
    <w:rsid w:val="2EF6C666"/>
    <w:rsid w:val="30E892AB"/>
    <w:rsid w:val="3238D299"/>
    <w:rsid w:val="323A5579"/>
    <w:rsid w:val="340D0369"/>
    <w:rsid w:val="36E984CF"/>
    <w:rsid w:val="38855530"/>
    <w:rsid w:val="3A212591"/>
    <w:rsid w:val="3A42D9E3"/>
    <w:rsid w:val="3B83CF5C"/>
    <w:rsid w:val="3D166015"/>
    <w:rsid w:val="3D727784"/>
    <w:rsid w:val="3EA7A8A2"/>
    <w:rsid w:val="409B1627"/>
    <w:rsid w:val="47697316"/>
    <w:rsid w:val="480EC990"/>
    <w:rsid w:val="48CC2779"/>
    <w:rsid w:val="48E9C8CD"/>
    <w:rsid w:val="4AA113D8"/>
    <w:rsid w:val="4AE11D31"/>
    <w:rsid w:val="4C7CED92"/>
    <w:rsid w:val="4E6D67B5"/>
    <w:rsid w:val="5260D1CE"/>
    <w:rsid w:val="53373E7F"/>
    <w:rsid w:val="55288501"/>
    <w:rsid w:val="553E12E5"/>
    <w:rsid w:val="554E1434"/>
    <w:rsid w:val="55641979"/>
    <w:rsid w:val="57659691"/>
    <w:rsid w:val="590691F1"/>
    <w:rsid w:val="591344B8"/>
    <w:rsid w:val="5A9BC8CE"/>
    <w:rsid w:val="5D26E4FE"/>
    <w:rsid w:val="631837AC"/>
    <w:rsid w:val="6694CF5D"/>
    <w:rsid w:val="687E3713"/>
    <w:rsid w:val="68FC5C62"/>
    <w:rsid w:val="697A55D0"/>
    <w:rsid w:val="6DD6DA54"/>
    <w:rsid w:val="708B4136"/>
    <w:rsid w:val="7178CB40"/>
    <w:rsid w:val="745A0B8D"/>
    <w:rsid w:val="7689AB6E"/>
    <w:rsid w:val="770E8AB0"/>
    <w:rsid w:val="79C9A8F5"/>
    <w:rsid w:val="7AFCE401"/>
    <w:rsid w:val="7E32D5C4"/>
    <w:rsid w:val="7F4AB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9AC118"/>
  <w15:chartTrackingRefBased/>
  <w15:docId w15:val="{55AD419C-138A-4822-B5D3-B389037E91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EB2F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efaultParagraphFont"/>
    <w:rsid w:val="00EB2F98"/>
  </w:style>
  <w:style w:type="character" w:customStyle="1" w:styleId="eop">
    <w:name w:val="eop"/>
    <w:basedOn w:val="DefaultParagraphFont"/>
    <w:rsid w:val="00EB2F98"/>
  </w:style>
  <w:style w:type="character" w:styleId="CommentReference">
    <w:name w:val="annotation reference"/>
    <w:basedOn w:val="DefaultParagraphFont"/>
    <w:uiPriority w:val="99"/>
    <w:semiHidden/>
    <w:unhideWhenUsed/>
    <w:rsid w:val="003B09E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B09E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B09E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B09E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B09EB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E3205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3205A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8043F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AE459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335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647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737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118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9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70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294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927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469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59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964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799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4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546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064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98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67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337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226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218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633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799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3874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15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5116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urworldindata.org/grapher/crude-oil-prices?time=2010..latest," TargetMode="External"/><Relationship Id="rId3" Type="http://schemas.openxmlformats.org/officeDocument/2006/relationships/customXml" Target="../customXml/item3.xml"/><Relationship Id="rId7" Type="http://schemas.openxmlformats.org/officeDocument/2006/relationships/hyperlink" Target="https://mcusercontent.com/28995e1d18b16aa894488fab9/images/1179b93b-00a6-ff1a-f599-f68d654cb68e.jpg.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525e57b-a09f-41ba-9e69-9022347623df" xsi:nil="true"/>
    <lcf76f155ced4ddcb4097134ff3c332f xmlns="9152755b-ef5c-4628-adab-b4ae8201551e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BC6ACE1C2EA144AA387C8872D75FE0" ma:contentTypeVersion="16" ma:contentTypeDescription="Create a new document." ma:contentTypeScope="" ma:versionID="c621d060ad3d232224bdc2441d279134">
  <xsd:schema xmlns:xsd="http://www.w3.org/2001/XMLSchema" xmlns:xs="http://www.w3.org/2001/XMLSchema" xmlns:p="http://schemas.microsoft.com/office/2006/metadata/properties" xmlns:ns2="b525e57b-a09f-41ba-9e69-9022347623df" xmlns:ns3="9152755b-ef5c-4628-adab-b4ae8201551e" targetNamespace="http://schemas.microsoft.com/office/2006/metadata/properties" ma:root="true" ma:fieldsID="1a6d542e445f12001bf1eaed593f70b1" ns2:_="" ns3:_="">
    <xsd:import namespace="b525e57b-a09f-41ba-9e69-9022347623df"/>
    <xsd:import namespace="9152755b-ef5c-4628-adab-b4ae8201551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25e57b-a09f-41ba-9e69-9022347623d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5f2ca517-5cff-4c31-9338-3a2195d26348}" ma:internalName="TaxCatchAll" ma:showField="CatchAllData" ma:web="b525e57b-a09f-41ba-9e69-9022347623d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52755b-ef5c-4628-adab-b4ae820155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a6f25690-33d4-491f-9f24-9e698fb414d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0047EA6-A2E6-462E-BCDC-4CE0DC230FB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B665616-4681-4F24-B70D-CAF4AB1D515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CA7F217-EF27-4A7C-81F1-50ED8F78DE8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316</TotalTime>
  <Pages>3</Pages>
  <Words>695</Words>
  <Characters>3965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Anisha Dias Bandaranaike</dc:creator>
  <cp:keywords/>
  <dc:description/>
  <cp:lastModifiedBy>Priya</cp:lastModifiedBy>
  <cp:revision>126</cp:revision>
  <dcterms:created xsi:type="dcterms:W3CDTF">2022-04-22T17:38:00Z</dcterms:created>
  <dcterms:modified xsi:type="dcterms:W3CDTF">2022-05-23T13:07:00Z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0x01010001BC6ACE1C2EA144AA387C8872D75FE0</vt:lpwstr>
  </property>
</Properties>
</file>